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E2FB6" w14:textId="11AE7042" w:rsidR="00802376" w:rsidRPr="00D0271B" w:rsidRDefault="001454EE" w:rsidP="00A95D90">
      <w:pPr>
        <w:ind w:firstLine="720"/>
        <w:jc w:val="center"/>
        <w:rPr>
          <w:b/>
          <w:bCs/>
          <w:sz w:val="28"/>
          <w:szCs w:val="28"/>
        </w:rPr>
      </w:pPr>
      <w:r w:rsidRPr="00535B8C">
        <w:rPr>
          <w:b/>
          <w:bCs/>
          <w:sz w:val="28"/>
          <w:szCs w:val="28"/>
        </w:rPr>
        <w:t>Pay</w:t>
      </w:r>
      <w:r w:rsidR="0060680C" w:rsidRPr="00535B8C">
        <w:rPr>
          <w:b/>
          <w:bCs/>
          <w:sz w:val="28"/>
          <w:szCs w:val="28"/>
        </w:rPr>
        <w:t>ing</w:t>
      </w:r>
      <w:r w:rsidRPr="00535B8C">
        <w:rPr>
          <w:b/>
          <w:bCs/>
          <w:sz w:val="28"/>
          <w:szCs w:val="28"/>
        </w:rPr>
        <w:t xml:space="preserve"> </w:t>
      </w:r>
      <w:r w:rsidR="00535B8C">
        <w:rPr>
          <w:b/>
          <w:bCs/>
          <w:sz w:val="28"/>
          <w:szCs w:val="28"/>
        </w:rPr>
        <w:t xml:space="preserve">tuition fees </w:t>
      </w:r>
      <w:r w:rsidRPr="00535B8C">
        <w:rPr>
          <w:b/>
          <w:bCs/>
          <w:sz w:val="28"/>
          <w:szCs w:val="28"/>
        </w:rPr>
        <w:t>by bank transfer</w:t>
      </w:r>
      <w:r w:rsidR="00535B8C">
        <w:rPr>
          <w:b/>
          <w:bCs/>
          <w:sz w:val="28"/>
          <w:szCs w:val="28"/>
        </w:rPr>
        <w:t xml:space="preserve"> </w:t>
      </w:r>
    </w:p>
    <w:p w14:paraId="63A37E66" w14:textId="3DF46936" w:rsidR="00A54C27" w:rsidRDefault="00D0271B" w:rsidP="00D0271B">
      <w:pPr>
        <w:jc w:val="center"/>
        <w:rPr>
          <w:b/>
          <w:bCs/>
          <w:sz w:val="24"/>
          <w:szCs w:val="24"/>
        </w:rPr>
      </w:pPr>
      <w:r>
        <w:rPr>
          <w:b/>
          <w:bCs/>
          <w:sz w:val="24"/>
          <w:szCs w:val="24"/>
        </w:rPr>
        <w:t>Please read this guide</w:t>
      </w:r>
      <w:r w:rsidR="00BF4015">
        <w:rPr>
          <w:b/>
          <w:bCs/>
          <w:sz w:val="24"/>
          <w:szCs w:val="24"/>
        </w:rPr>
        <w:t xml:space="preserve"> in full</w:t>
      </w:r>
      <w:r>
        <w:rPr>
          <w:b/>
          <w:bCs/>
          <w:sz w:val="24"/>
          <w:szCs w:val="24"/>
        </w:rPr>
        <w:t xml:space="preserve"> </w:t>
      </w:r>
      <w:r w:rsidR="00BF4015">
        <w:rPr>
          <w:b/>
          <w:bCs/>
          <w:sz w:val="24"/>
          <w:szCs w:val="24"/>
        </w:rPr>
        <w:t>prior to</w:t>
      </w:r>
      <w:r>
        <w:rPr>
          <w:b/>
          <w:bCs/>
          <w:sz w:val="24"/>
          <w:szCs w:val="24"/>
        </w:rPr>
        <w:t xml:space="preserve"> starting the bank transfer process.</w:t>
      </w:r>
    </w:p>
    <w:p w14:paraId="64751A20" w14:textId="5559D984" w:rsidR="00266416" w:rsidRPr="005242BA" w:rsidRDefault="00266416" w:rsidP="00AE6F35">
      <w:pPr>
        <w:rPr>
          <w:sz w:val="20"/>
          <w:szCs w:val="20"/>
        </w:rPr>
      </w:pPr>
      <w:r w:rsidRPr="005242BA">
        <w:rPr>
          <w:sz w:val="20"/>
          <w:szCs w:val="20"/>
        </w:rPr>
        <w:t>(</w:t>
      </w:r>
      <w:r w:rsidR="00AE6F35" w:rsidRPr="005242BA">
        <w:rPr>
          <w:sz w:val="20"/>
          <w:szCs w:val="20"/>
        </w:rPr>
        <w:t>N</w:t>
      </w:r>
      <w:r w:rsidRPr="005242BA">
        <w:rPr>
          <w:sz w:val="20"/>
          <w:szCs w:val="20"/>
        </w:rPr>
        <w:t>ote</w:t>
      </w:r>
      <w:r w:rsidR="002F2B64" w:rsidRPr="005242BA">
        <w:rPr>
          <w:sz w:val="20"/>
          <w:szCs w:val="20"/>
        </w:rPr>
        <w:t>,</w:t>
      </w:r>
      <w:r w:rsidRPr="005242BA">
        <w:rPr>
          <w:sz w:val="20"/>
          <w:szCs w:val="20"/>
        </w:rPr>
        <w:t xml:space="preserve"> tuition fee amounts </w:t>
      </w:r>
      <w:r w:rsidR="00AE6F35" w:rsidRPr="005242BA">
        <w:rPr>
          <w:sz w:val="20"/>
          <w:szCs w:val="20"/>
        </w:rPr>
        <w:t>shown</w:t>
      </w:r>
      <w:r w:rsidRPr="005242BA">
        <w:rPr>
          <w:sz w:val="20"/>
          <w:szCs w:val="20"/>
        </w:rPr>
        <w:t xml:space="preserve"> in this guide are </w:t>
      </w:r>
      <w:r w:rsidR="00AE6F35" w:rsidRPr="005242BA">
        <w:rPr>
          <w:sz w:val="20"/>
          <w:szCs w:val="20"/>
        </w:rPr>
        <w:t>provided as examples</w:t>
      </w:r>
      <w:r w:rsidRPr="005242BA">
        <w:rPr>
          <w:sz w:val="20"/>
          <w:szCs w:val="20"/>
        </w:rPr>
        <w:t xml:space="preserve"> </w:t>
      </w:r>
      <w:r w:rsidR="00AE6F35" w:rsidRPr="005242BA">
        <w:rPr>
          <w:sz w:val="20"/>
          <w:szCs w:val="20"/>
        </w:rPr>
        <w:t>for demonstration purposes only</w:t>
      </w:r>
      <w:r w:rsidRPr="005242BA">
        <w:rPr>
          <w:sz w:val="20"/>
          <w:szCs w:val="20"/>
        </w:rPr>
        <w:t>)</w:t>
      </w:r>
    </w:p>
    <w:p w14:paraId="26B93136" w14:textId="1D63BAFE" w:rsidR="00535B8C" w:rsidRDefault="00535B8C" w:rsidP="00A54C27">
      <w:pPr>
        <w:rPr>
          <w:b/>
          <w:bCs/>
        </w:rPr>
      </w:pPr>
    </w:p>
    <w:p w14:paraId="269681DD" w14:textId="79097C4C" w:rsidR="001454EE" w:rsidRDefault="00A95D90" w:rsidP="00EE15EF">
      <w:pPr>
        <w:pStyle w:val="ListParagraph"/>
        <w:numPr>
          <w:ilvl w:val="0"/>
          <w:numId w:val="1"/>
        </w:numPr>
      </w:pPr>
      <w:r>
        <w:t xml:space="preserve">Log into your </w:t>
      </w:r>
      <w:proofErr w:type="spellStart"/>
      <w:r w:rsidRPr="00D0271B">
        <w:rPr>
          <w:b/>
          <w:bCs/>
        </w:rPr>
        <w:t>MyEd</w:t>
      </w:r>
      <w:proofErr w:type="spellEnd"/>
      <w:r>
        <w:t xml:space="preserve"> portal</w:t>
      </w:r>
      <w:r w:rsidR="00980872">
        <w:t>.</w:t>
      </w:r>
    </w:p>
    <w:p w14:paraId="3352F0F6" w14:textId="2FECB3DF" w:rsidR="00A95D90" w:rsidRDefault="00E60B9F">
      <w:r w:rsidRPr="00E60B9F">
        <w:rPr>
          <w:noProof/>
        </w:rPr>
        <w:drawing>
          <wp:inline distT="0" distB="0" distL="0" distR="0" wp14:anchorId="1B8B40B3" wp14:editId="61FE2529">
            <wp:extent cx="3089082" cy="206840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1001" cy="2089781"/>
                    </a:xfrm>
                    <a:prstGeom prst="rect">
                      <a:avLst/>
                    </a:prstGeom>
                  </pic:spPr>
                </pic:pic>
              </a:graphicData>
            </a:graphic>
          </wp:inline>
        </w:drawing>
      </w:r>
    </w:p>
    <w:p w14:paraId="62F28678" w14:textId="3F92EA3C" w:rsidR="00A95D90" w:rsidRDefault="00A95D90" w:rsidP="00A95D90">
      <w:pPr>
        <w:pStyle w:val="ListParagraph"/>
        <w:numPr>
          <w:ilvl w:val="0"/>
          <w:numId w:val="1"/>
        </w:numPr>
      </w:pPr>
      <w:r>
        <w:t xml:space="preserve">Navigate to the </w:t>
      </w:r>
      <w:r w:rsidRPr="00D0271B">
        <w:rPr>
          <w:b/>
          <w:bCs/>
        </w:rPr>
        <w:t>Accounts</w:t>
      </w:r>
      <w:r>
        <w:t xml:space="preserve"> tab and select </w:t>
      </w:r>
      <w:r w:rsidRPr="00A95D90">
        <w:rPr>
          <w:b/>
          <w:bCs/>
        </w:rPr>
        <w:t>My Finance</w:t>
      </w:r>
      <w:r w:rsidR="00980872">
        <w:rPr>
          <w:b/>
          <w:bCs/>
        </w:rPr>
        <w:t>.</w:t>
      </w:r>
    </w:p>
    <w:p w14:paraId="68FDB43A" w14:textId="16148E5F" w:rsidR="00EE15EF" w:rsidRDefault="001454EE">
      <w:r w:rsidRPr="001454EE">
        <w:rPr>
          <w:noProof/>
        </w:rPr>
        <w:drawing>
          <wp:inline distT="0" distB="0" distL="0" distR="0" wp14:anchorId="41F5B561" wp14:editId="0A2C294F">
            <wp:extent cx="3118513" cy="2733379"/>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2610" cy="2736970"/>
                    </a:xfrm>
                    <a:prstGeom prst="rect">
                      <a:avLst/>
                    </a:prstGeom>
                  </pic:spPr>
                </pic:pic>
              </a:graphicData>
            </a:graphic>
          </wp:inline>
        </w:drawing>
      </w:r>
    </w:p>
    <w:p w14:paraId="2DA6847E" w14:textId="46E75953" w:rsidR="00A95D90" w:rsidRDefault="00A95D90" w:rsidP="00A95D90">
      <w:pPr>
        <w:pStyle w:val="ListParagraph"/>
        <w:numPr>
          <w:ilvl w:val="0"/>
          <w:numId w:val="1"/>
        </w:numPr>
      </w:pPr>
      <w:r>
        <w:t xml:space="preserve">Click </w:t>
      </w:r>
      <w:r w:rsidRPr="00A95D90">
        <w:rPr>
          <w:b/>
          <w:bCs/>
        </w:rPr>
        <w:t>Student Fees</w:t>
      </w:r>
      <w:r>
        <w:t xml:space="preserve"> </w:t>
      </w:r>
      <w:r w:rsidR="001700B2">
        <w:t>to</w:t>
      </w:r>
      <w:r w:rsidR="0067692A">
        <w:t xml:space="preserve"> view more details.</w:t>
      </w:r>
    </w:p>
    <w:p w14:paraId="330E49EA" w14:textId="3402D4A0" w:rsidR="00A95D90" w:rsidRDefault="00A95D90" w:rsidP="00A95D90">
      <w:pPr>
        <w:pStyle w:val="ListParagraph"/>
      </w:pPr>
      <w:r>
        <w:t xml:space="preserve">If you have any questions about the Student Fees amount displayed, please click the </w:t>
      </w:r>
      <w:r w:rsidRPr="00BF4015">
        <w:rPr>
          <w:b/>
          <w:bCs/>
        </w:rPr>
        <w:t>Help</w:t>
      </w:r>
      <w:r>
        <w:t xml:space="preserve"> button to contact ou</w:t>
      </w:r>
      <w:r w:rsidR="00842A68">
        <w:t>r</w:t>
      </w:r>
      <w:r>
        <w:t xml:space="preserve"> </w:t>
      </w:r>
      <w:proofErr w:type="spellStart"/>
      <w:r>
        <w:t>EdHelp</w:t>
      </w:r>
      <w:proofErr w:type="spellEnd"/>
      <w:r>
        <w:t xml:space="preserve"> team for assistance.</w:t>
      </w:r>
    </w:p>
    <w:p w14:paraId="53AC469B" w14:textId="3C34E892" w:rsidR="000D6A02" w:rsidRDefault="000D6A02" w:rsidP="00A95D90">
      <w:pPr>
        <w:pStyle w:val="ListParagraph"/>
      </w:pPr>
    </w:p>
    <w:p w14:paraId="544BC763" w14:textId="089889E9" w:rsidR="00BF4015" w:rsidRDefault="000D6A02" w:rsidP="000D6A02">
      <w:pPr>
        <w:pStyle w:val="ListParagraph"/>
      </w:pPr>
      <w:r w:rsidRPr="000D6A02">
        <w:rPr>
          <w:noProof/>
        </w:rPr>
        <w:lastRenderedPageBreak/>
        <w:drawing>
          <wp:inline distT="0" distB="0" distL="0" distR="0" wp14:anchorId="616847B4" wp14:editId="4EE025FD">
            <wp:extent cx="3467595" cy="1537841"/>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3052" cy="1558001"/>
                    </a:xfrm>
                    <a:prstGeom prst="rect">
                      <a:avLst/>
                    </a:prstGeom>
                  </pic:spPr>
                </pic:pic>
              </a:graphicData>
            </a:graphic>
          </wp:inline>
        </w:drawing>
      </w:r>
    </w:p>
    <w:p w14:paraId="0A946A79" w14:textId="77777777" w:rsidR="00490B67" w:rsidRDefault="00490B67" w:rsidP="00BF4015">
      <w:pPr>
        <w:rPr>
          <w:noProof/>
        </w:rPr>
      </w:pPr>
    </w:p>
    <w:p w14:paraId="6CDE62F6" w14:textId="42DAE070" w:rsidR="00CE7142" w:rsidRPr="00666F76" w:rsidRDefault="00BF4015" w:rsidP="00BF4015">
      <w:pPr>
        <w:pStyle w:val="ListParagraph"/>
        <w:numPr>
          <w:ilvl w:val="0"/>
          <w:numId w:val="1"/>
        </w:numPr>
      </w:pPr>
      <w:r w:rsidRPr="00BF4015">
        <w:rPr>
          <w:rFonts w:cstheme="minorHAnsi"/>
        </w:rPr>
        <w:t>Review</w:t>
      </w:r>
      <w:r w:rsidR="00B31B6E" w:rsidRPr="00BF4015">
        <w:rPr>
          <w:rFonts w:cstheme="minorHAnsi"/>
        </w:rPr>
        <w:t xml:space="preserve"> your outstanding tuition fee balance and payment due date. </w:t>
      </w:r>
      <w:r>
        <w:rPr>
          <w:rFonts w:cstheme="minorHAnsi"/>
        </w:rPr>
        <w:t>Then, s</w:t>
      </w:r>
      <w:r w:rsidR="00955117" w:rsidRPr="00BF4015">
        <w:rPr>
          <w:rFonts w:cstheme="minorHAnsi"/>
        </w:rPr>
        <w:t xml:space="preserve">elect </w:t>
      </w:r>
      <w:r w:rsidR="00955117" w:rsidRPr="00BF4015">
        <w:rPr>
          <w:rFonts w:cstheme="minorHAnsi"/>
          <w:b/>
          <w:bCs/>
        </w:rPr>
        <w:t>Payment</w:t>
      </w:r>
      <w:r w:rsidR="00955117" w:rsidRPr="00BF4015">
        <w:rPr>
          <w:rFonts w:cstheme="minorHAnsi"/>
        </w:rPr>
        <w:t xml:space="preserve"> to proceed to the payment options</w:t>
      </w:r>
      <w:r>
        <w:rPr>
          <w:rFonts w:cstheme="minorHAnsi"/>
        </w:rPr>
        <w:t>.</w:t>
      </w:r>
    </w:p>
    <w:p w14:paraId="69B7C0B9" w14:textId="4969724A" w:rsidR="00666F76" w:rsidRDefault="00666F76" w:rsidP="00666F76">
      <w:pPr>
        <w:pStyle w:val="ListParagraph"/>
        <w:rPr>
          <w:rFonts w:cstheme="minorHAnsi"/>
        </w:rPr>
      </w:pPr>
    </w:p>
    <w:p w14:paraId="4BBB66D7" w14:textId="65288E6A" w:rsidR="0067692A" w:rsidRPr="00291A09" w:rsidRDefault="00666F76" w:rsidP="00291A09">
      <w:pPr>
        <w:pStyle w:val="ListParagraph"/>
        <w:rPr>
          <w:rFonts w:cstheme="minorHAnsi"/>
        </w:rPr>
      </w:pPr>
      <w:r w:rsidRPr="00666F76">
        <w:rPr>
          <w:rFonts w:cstheme="minorHAnsi"/>
          <w:b/>
          <w:bCs/>
        </w:rPr>
        <w:t>Note</w:t>
      </w:r>
      <w:r>
        <w:rPr>
          <w:rFonts w:cstheme="minorHAnsi"/>
        </w:rPr>
        <w:t xml:space="preserve">: If you choose to pay in instalments, click </w:t>
      </w:r>
      <w:r w:rsidR="009D0163">
        <w:rPr>
          <w:rFonts w:cstheme="minorHAnsi"/>
          <w:b/>
          <w:bCs/>
        </w:rPr>
        <w:t>Register a card for your Recurring Card Payment</w:t>
      </w:r>
      <w:r>
        <w:rPr>
          <w:rFonts w:cstheme="minorHAnsi"/>
          <w:b/>
          <w:bCs/>
        </w:rPr>
        <w:t xml:space="preserve"> </w:t>
      </w:r>
      <w:r w:rsidRPr="00666F76">
        <w:rPr>
          <w:rFonts w:cstheme="minorHAnsi"/>
        </w:rPr>
        <w:t>and follow the on-screen instructions</w:t>
      </w:r>
      <w:r>
        <w:rPr>
          <w:rFonts w:cstheme="minorHAnsi"/>
        </w:rPr>
        <w:t>.</w:t>
      </w:r>
    </w:p>
    <w:p w14:paraId="1442B6C4" w14:textId="3100D030" w:rsidR="00B86933" w:rsidRPr="009D0163" w:rsidRDefault="009D0163" w:rsidP="009D0163">
      <w:pPr>
        <w:spacing w:before="100" w:beforeAutospacing="1" w:after="100" w:afterAutospacing="1" w:line="240" w:lineRule="auto"/>
        <w:rPr>
          <w:rFonts w:ascii="Times New Roman" w:eastAsia="Times New Roman" w:hAnsi="Times New Roman" w:cs="Times New Roman"/>
          <w:sz w:val="24"/>
          <w:szCs w:val="24"/>
          <w:lang w:eastAsia="en-GB"/>
        </w:rPr>
      </w:pPr>
      <w:r w:rsidRPr="009D0163">
        <w:rPr>
          <w:noProof/>
        </w:rPr>
        <w:t xml:space="preserve"> </w:t>
      </w:r>
      <w:r w:rsidR="00291A09" w:rsidRPr="00291A09">
        <w:rPr>
          <w:noProof/>
        </w:rPr>
        <w:drawing>
          <wp:inline distT="0" distB="0" distL="0" distR="0" wp14:anchorId="317E9AC0" wp14:editId="785D8635">
            <wp:extent cx="3848100" cy="29162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8984" cy="2932101"/>
                    </a:xfrm>
                    <a:prstGeom prst="rect">
                      <a:avLst/>
                    </a:prstGeom>
                  </pic:spPr>
                </pic:pic>
              </a:graphicData>
            </a:graphic>
          </wp:inline>
        </w:drawing>
      </w:r>
    </w:p>
    <w:p w14:paraId="004CE238" w14:textId="77777777" w:rsidR="009D0163" w:rsidRPr="001454EE" w:rsidRDefault="009D0163"/>
    <w:p w14:paraId="3533E27B" w14:textId="5EFE3328" w:rsidR="00D80E4C" w:rsidRDefault="0035641C" w:rsidP="00B02BB6">
      <w:pPr>
        <w:pStyle w:val="ListParagraph"/>
        <w:numPr>
          <w:ilvl w:val="0"/>
          <w:numId w:val="1"/>
        </w:numPr>
      </w:pPr>
      <w:r w:rsidRPr="0035641C">
        <w:t xml:space="preserve">To pay </w:t>
      </w:r>
      <w:r w:rsidR="00D80E4C">
        <w:t>in full</w:t>
      </w:r>
      <w:r w:rsidRPr="0035641C">
        <w:t xml:space="preserve">, </w:t>
      </w:r>
      <w:r w:rsidR="00491D43">
        <w:t>tick the</w:t>
      </w:r>
      <w:r w:rsidR="00491D43" w:rsidRPr="0067692A">
        <w:rPr>
          <w:b/>
          <w:bCs/>
        </w:rPr>
        <w:t xml:space="preserve"> </w:t>
      </w:r>
      <w:r w:rsidR="00D80E4C" w:rsidRPr="0067692A">
        <w:rPr>
          <w:b/>
          <w:bCs/>
        </w:rPr>
        <w:t>check</w:t>
      </w:r>
      <w:r w:rsidR="00491D43" w:rsidRPr="0067692A">
        <w:rPr>
          <w:b/>
          <w:bCs/>
        </w:rPr>
        <w:t>box</w:t>
      </w:r>
      <w:r w:rsidR="00491D43">
        <w:t xml:space="preserve"> </w:t>
      </w:r>
      <w:r w:rsidR="00D80E4C">
        <w:t>next to the</w:t>
      </w:r>
      <w:r w:rsidR="00491D43">
        <w:t xml:space="preserve"> </w:t>
      </w:r>
      <w:r w:rsidR="00D80E4C">
        <w:t>invoice</w:t>
      </w:r>
      <w:r w:rsidR="001D12CF">
        <w:t xml:space="preserve"> detail</w:t>
      </w:r>
      <w:r w:rsidR="001D12CF" w:rsidRPr="00D11FDA">
        <w:t>s</w:t>
      </w:r>
      <w:r w:rsidR="00463621">
        <w:t xml:space="preserve"> – the checkbox will turn green</w:t>
      </w:r>
      <w:r w:rsidR="00B42A23" w:rsidRPr="00D11FDA">
        <w:t>.</w:t>
      </w:r>
    </w:p>
    <w:p w14:paraId="6E258C1A" w14:textId="77777777" w:rsidR="00413BE5" w:rsidRDefault="00413BE5" w:rsidP="00413BE5">
      <w:pPr>
        <w:pStyle w:val="ListParagraph"/>
      </w:pPr>
    </w:p>
    <w:p w14:paraId="519F99C5" w14:textId="0F793581" w:rsidR="00D80E4C" w:rsidRDefault="00CE7142" w:rsidP="00D80E4C">
      <w:pPr>
        <w:pStyle w:val="ListParagraph"/>
        <w:numPr>
          <w:ilvl w:val="0"/>
          <w:numId w:val="7"/>
        </w:numPr>
      </w:pPr>
      <w:r>
        <w:t xml:space="preserve">If you </w:t>
      </w:r>
      <w:r w:rsidR="00D80E4C">
        <w:t>want</w:t>
      </w:r>
      <w:r>
        <w:t xml:space="preserve"> to pay less than </w:t>
      </w:r>
      <w:r w:rsidR="00B02BB6">
        <w:t>the</w:t>
      </w:r>
      <w:r>
        <w:t xml:space="preserve"> full invoice amount, </w:t>
      </w:r>
      <w:r w:rsidR="00D80E4C">
        <w:t>select</w:t>
      </w:r>
      <w:r w:rsidR="00B02BB6">
        <w:t xml:space="preserve"> </w:t>
      </w:r>
      <w:r w:rsidRPr="00D80E4C">
        <w:rPr>
          <w:b/>
          <w:bCs/>
        </w:rPr>
        <w:t>Edit amount</w:t>
      </w:r>
      <w:r w:rsidR="00D80E4C">
        <w:t xml:space="preserve">, enter the amount you wish to </w:t>
      </w:r>
      <w:r w:rsidR="00291A09">
        <w:t>p</w:t>
      </w:r>
      <w:r w:rsidR="00D80E4C">
        <w:t>ay, and click elsewhere to confirm.</w:t>
      </w:r>
    </w:p>
    <w:p w14:paraId="57884F87" w14:textId="32B51E0F" w:rsidR="00802376" w:rsidRDefault="00D80E4C" w:rsidP="00D80E4C">
      <w:pPr>
        <w:ind w:left="720"/>
      </w:pPr>
      <w:r>
        <w:t>Veri</w:t>
      </w:r>
      <w:r w:rsidR="00E4405D">
        <w:t>f</w:t>
      </w:r>
      <w:r>
        <w:t xml:space="preserve">y the </w:t>
      </w:r>
      <w:r w:rsidR="00802376">
        <w:t xml:space="preserve">amount </w:t>
      </w:r>
      <w:r w:rsidR="001731F0">
        <w:t xml:space="preserve">shown in the </w:t>
      </w:r>
      <w:r w:rsidR="00802376" w:rsidRPr="00D80E4C">
        <w:rPr>
          <w:b/>
          <w:bCs/>
        </w:rPr>
        <w:t>Make payment</w:t>
      </w:r>
      <w:r w:rsidR="001731F0" w:rsidRPr="001731F0">
        <w:t xml:space="preserve"> field</w:t>
      </w:r>
      <w:r w:rsidR="00802376">
        <w:t xml:space="preserve"> is </w:t>
      </w:r>
      <w:r w:rsidR="00B02BB6">
        <w:t>correct</w:t>
      </w:r>
      <w:r>
        <w:t xml:space="preserve">, then select </w:t>
      </w:r>
      <w:r w:rsidRPr="00D80E4C">
        <w:rPr>
          <w:b/>
          <w:bCs/>
        </w:rPr>
        <w:t>Pay by bank transfer</w:t>
      </w:r>
      <w:r>
        <w:t xml:space="preserve"> to </w:t>
      </w:r>
      <w:r w:rsidR="00413BE5">
        <w:t>proceed</w:t>
      </w:r>
      <w:r w:rsidR="00837C8B">
        <w:t>.</w:t>
      </w:r>
    </w:p>
    <w:p w14:paraId="3B8EB556" w14:textId="77777777" w:rsidR="00802376" w:rsidRDefault="00802376" w:rsidP="00802376">
      <w:pPr>
        <w:pStyle w:val="ListParagraph"/>
      </w:pPr>
    </w:p>
    <w:p w14:paraId="235FDCF0" w14:textId="2D14324D" w:rsidR="00802376" w:rsidRDefault="00D80E4C" w:rsidP="00802376">
      <w:pPr>
        <w:pStyle w:val="ListParagraph"/>
      </w:pPr>
      <w:r>
        <w:rPr>
          <w:b/>
          <w:bCs/>
        </w:rPr>
        <w:t>Note:</w:t>
      </w:r>
      <w:r w:rsidR="00BF4015">
        <w:rPr>
          <w:b/>
          <w:bCs/>
        </w:rPr>
        <w:t xml:space="preserve"> </w:t>
      </w:r>
      <w:r w:rsidRPr="00D80E4C">
        <w:t xml:space="preserve">If no invoice is available on your account yet and you would like to make an advance payment, enter the desired amount in the </w:t>
      </w:r>
      <w:r w:rsidRPr="00D80E4C">
        <w:rPr>
          <w:b/>
          <w:bCs/>
        </w:rPr>
        <w:t xml:space="preserve">Make an advance payment </w:t>
      </w:r>
      <w:r w:rsidRPr="00E4405D">
        <w:t>section</w:t>
      </w:r>
      <w:r w:rsidR="00E4405D">
        <w:t xml:space="preserve">, then select </w:t>
      </w:r>
      <w:r w:rsidR="00E4405D" w:rsidRPr="00E4405D">
        <w:rPr>
          <w:b/>
          <w:bCs/>
        </w:rPr>
        <w:t>Pay by bank transfer</w:t>
      </w:r>
      <w:r w:rsidR="00E4405D">
        <w:t xml:space="preserve"> to proceed</w:t>
      </w:r>
      <w:r w:rsidRPr="00D80E4C">
        <w:t>.</w:t>
      </w:r>
      <w:r w:rsidR="00545C36">
        <w:t xml:space="preserve"> To work out how much you need to pay, check out</w:t>
      </w:r>
      <w:r w:rsidR="003566B3">
        <w:t xml:space="preserve"> the guidance on</w:t>
      </w:r>
      <w:r w:rsidR="00545C36">
        <w:t xml:space="preserve"> </w:t>
      </w:r>
      <w:r w:rsidR="00463621">
        <w:t>our</w:t>
      </w:r>
      <w:r w:rsidR="00545C36">
        <w:t xml:space="preserve"> Finance pages: </w:t>
      </w:r>
      <w:hyperlink r:id="rId12" w:history="1">
        <w:r w:rsidR="00545C36" w:rsidRPr="006B13AF">
          <w:rPr>
            <w:rStyle w:val="Hyperlink"/>
          </w:rPr>
          <w:t>https://uoe-finance.ed.ac.uk/students/fees/self-funded/one-payment</w:t>
        </w:r>
      </w:hyperlink>
      <w:r w:rsidR="00545C36">
        <w:t xml:space="preserve"> </w:t>
      </w:r>
    </w:p>
    <w:p w14:paraId="047ABA02" w14:textId="0BDC7F9E" w:rsidR="005242BA" w:rsidRDefault="005242BA" w:rsidP="00802376">
      <w:pPr>
        <w:pStyle w:val="ListParagraph"/>
      </w:pPr>
      <w:r w:rsidRPr="005242BA">
        <w:rPr>
          <w:noProof/>
        </w:rPr>
        <w:lastRenderedPageBreak/>
        <w:drawing>
          <wp:inline distT="0" distB="0" distL="0" distR="0" wp14:anchorId="25189509" wp14:editId="7FEEAC7E">
            <wp:extent cx="3926871" cy="3236662"/>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2307" cy="3265870"/>
                    </a:xfrm>
                    <a:prstGeom prst="rect">
                      <a:avLst/>
                    </a:prstGeom>
                  </pic:spPr>
                </pic:pic>
              </a:graphicData>
            </a:graphic>
          </wp:inline>
        </w:drawing>
      </w:r>
    </w:p>
    <w:p w14:paraId="1FF39535" w14:textId="5EAFC521" w:rsidR="002423E5" w:rsidRDefault="002423E5" w:rsidP="00802376">
      <w:pPr>
        <w:pStyle w:val="ListParagraph"/>
      </w:pPr>
    </w:p>
    <w:p w14:paraId="24920D66" w14:textId="338E3554" w:rsidR="00955117" w:rsidRDefault="00291A09" w:rsidP="005242BA">
      <w:pPr>
        <w:pStyle w:val="ListParagraph"/>
      </w:pPr>
      <w:r>
        <w:rPr>
          <w:noProof/>
        </w:rPr>
        <mc:AlternateContent>
          <mc:Choice Requires="wps">
            <w:drawing>
              <wp:anchor distT="0" distB="0" distL="114300" distR="114300" simplePos="0" relativeHeight="251697152" behindDoc="0" locked="0" layoutInCell="1" allowOverlap="1" wp14:anchorId="5FB7EF7F" wp14:editId="5E140D8C">
                <wp:simplePos x="0" y="0"/>
                <wp:positionH relativeFrom="column">
                  <wp:posOffset>1371601</wp:posOffset>
                </wp:positionH>
                <wp:positionV relativeFrom="paragraph">
                  <wp:posOffset>1133475</wp:posOffset>
                </wp:positionV>
                <wp:extent cx="318770" cy="66675"/>
                <wp:effectExtent l="0" t="0" r="5080" b="9525"/>
                <wp:wrapNone/>
                <wp:docPr id="19" name="Rectangle 19"/>
                <wp:cNvGraphicFramePr/>
                <a:graphic xmlns:a="http://schemas.openxmlformats.org/drawingml/2006/main">
                  <a:graphicData uri="http://schemas.microsoft.com/office/word/2010/wordprocessingShape">
                    <wps:wsp>
                      <wps:cNvSpPr/>
                      <wps:spPr>
                        <a:xfrm>
                          <a:off x="0" y="0"/>
                          <a:ext cx="318770" cy="66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84F96" id="Rectangle 19" o:spid="_x0000_s1026" style="position:absolute;margin-left:108pt;margin-top:89.25pt;width:25.1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" fillcolor="white [3212]" stroked="f" strokeweight="1pt"/>
            </w:pict>
          </mc:Fallback>
        </mc:AlternateContent>
      </w:r>
    </w:p>
    <w:p w14:paraId="22B9C52F" w14:textId="7860DFC1" w:rsidR="00E64B0B" w:rsidRDefault="00837C8B" w:rsidP="00802376">
      <w:pPr>
        <w:pStyle w:val="ListParagraph"/>
        <w:numPr>
          <w:ilvl w:val="0"/>
          <w:numId w:val="1"/>
        </w:numPr>
      </w:pPr>
      <w:r>
        <w:t xml:space="preserve">After selecting </w:t>
      </w:r>
      <w:r w:rsidR="00E64B0B" w:rsidRPr="00837C8B">
        <w:rPr>
          <w:b/>
          <w:bCs/>
        </w:rPr>
        <w:t>Pay by bank transfer</w:t>
      </w:r>
      <w:r w:rsidR="00E64B0B">
        <w:t xml:space="preserve">, you </w:t>
      </w:r>
      <w:r>
        <w:t xml:space="preserve">will see the </w:t>
      </w:r>
      <w:r w:rsidR="005242BA">
        <w:t xml:space="preserve">Flywire </w:t>
      </w:r>
      <w:r w:rsidR="00E64B0B" w:rsidRPr="00837C8B">
        <w:rPr>
          <w:b/>
          <w:bCs/>
        </w:rPr>
        <w:t xml:space="preserve">Payer </w:t>
      </w:r>
      <w:r w:rsidRPr="00837C8B">
        <w:rPr>
          <w:b/>
          <w:bCs/>
        </w:rPr>
        <w:t>I</w:t>
      </w:r>
      <w:r w:rsidR="00E64B0B" w:rsidRPr="00837C8B">
        <w:rPr>
          <w:b/>
          <w:bCs/>
        </w:rPr>
        <w:t>nformation</w:t>
      </w:r>
      <w:r w:rsidR="00E64B0B">
        <w:t xml:space="preserve"> screen. Your name and student email address </w:t>
      </w:r>
      <w:r w:rsidR="00D532E5">
        <w:t>will be automatically populated</w:t>
      </w:r>
      <w:r>
        <w:t>.</w:t>
      </w:r>
      <w:r w:rsidR="002423E5">
        <w:t xml:space="preserve"> Fill in</w:t>
      </w:r>
      <w:r>
        <w:t xml:space="preserve"> the remaining fi</w:t>
      </w:r>
      <w:r w:rsidR="00490B67">
        <w:t>elds</w:t>
      </w:r>
      <w:r w:rsidR="002423E5">
        <w:t xml:space="preserve">, making sure </w:t>
      </w:r>
      <w:r w:rsidR="00D532E5">
        <w:t>to select</w:t>
      </w:r>
      <w:r w:rsidR="002423E5">
        <w:t xml:space="preserve"> the country </w:t>
      </w:r>
      <w:r w:rsidR="00D532E5">
        <w:t>where the payment originates (e.g.</w:t>
      </w:r>
      <w:r w:rsidR="005242BA">
        <w:t>,</w:t>
      </w:r>
      <w:r w:rsidR="00D532E5">
        <w:t xml:space="preserve"> if the payment is being made from a</w:t>
      </w:r>
      <w:r w:rsidR="008815D8">
        <w:t xml:space="preserve"> </w:t>
      </w:r>
      <w:r w:rsidR="00D532E5">
        <w:t>bank account</w:t>
      </w:r>
      <w:r w:rsidR="008815D8">
        <w:t xml:space="preserve"> held in </w:t>
      </w:r>
      <w:r w:rsidR="005242BA">
        <w:t>the USA</w:t>
      </w:r>
      <w:r w:rsidR="00D532E5">
        <w:t xml:space="preserve">, please select United States of America). </w:t>
      </w:r>
    </w:p>
    <w:p w14:paraId="468024A0" w14:textId="77777777" w:rsidR="00676B8B" w:rsidRPr="00E64B0B" w:rsidRDefault="00676B8B" w:rsidP="00676B8B">
      <w:pPr>
        <w:pStyle w:val="ListParagraph"/>
      </w:pPr>
    </w:p>
    <w:p w14:paraId="5D835ECE" w14:textId="77777777" w:rsidR="004251A8" w:rsidRDefault="005048D6" w:rsidP="004251A8">
      <w:pPr>
        <w:ind w:left="720"/>
      </w:pPr>
      <w:r w:rsidRPr="005048D6">
        <w:rPr>
          <w:b/>
          <w:bCs/>
        </w:rPr>
        <w:t>Note</w:t>
      </w:r>
      <w:r>
        <w:t xml:space="preserve">: </w:t>
      </w:r>
      <w:r w:rsidR="00676B8B" w:rsidRPr="00676B8B">
        <w:t xml:space="preserve">If you are a self-funded </w:t>
      </w:r>
      <w:r w:rsidR="00676B8B">
        <w:t>student and someone else (e.g., a parent or guardian) is paying on your behalf, enter their details</w:t>
      </w:r>
      <w:r w:rsidR="00490B67">
        <w:t xml:space="preserve"> instead of yours</w:t>
      </w:r>
      <w:r w:rsidR="00676B8B">
        <w:t>.</w:t>
      </w:r>
      <w:r w:rsidR="005242BA">
        <w:t xml:space="preserve"> </w:t>
      </w:r>
    </w:p>
    <w:p w14:paraId="1E8B140E" w14:textId="3542C4C4" w:rsidR="00D532E5" w:rsidRPr="00676B8B" w:rsidRDefault="00B252F7" w:rsidP="004251A8">
      <w:pPr>
        <w:ind w:left="720"/>
      </w:pPr>
      <w:r>
        <w:t>The</w:t>
      </w:r>
      <w:r w:rsidR="00676B8B">
        <w:t xml:space="preserve"> system will generate a banking instruction </w:t>
      </w:r>
      <w:r w:rsidR="008815D8">
        <w:t>for them to use at their own bank</w:t>
      </w:r>
      <w:r w:rsidR="004251A8">
        <w:t xml:space="preserve">. </w:t>
      </w:r>
      <w:r w:rsidR="008815D8">
        <w:t xml:space="preserve">Alternatively, if supported in </w:t>
      </w:r>
      <w:r w:rsidR="005242BA">
        <w:t>the country from which the payment originates</w:t>
      </w:r>
      <w:r w:rsidR="008815D8">
        <w:t>, you will see an option to make an instant bank transfer using online</w:t>
      </w:r>
      <w:r w:rsidR="005242BA">
        <w:t xml:space="preserve">/mobile </w:t>
      </w:r>
      <w:r w:rsidR="008815D8">
        <w:t>banking. Please be aware that this payment option requires the payer to be present to log into their online banking account and authori</w:t>
      </w:r>
      <w:r w:rsidR="005242BA">
        <w:t>s</w:t>
      </w:r>
      <w:r w:rsidR="008815D8">
        <w:t>e the instant payment.</w:t>
      </w:r>
    </w:p>
    <w:p w14:paraId="70E1ED1D" w14:textId="2A4EDAF7" w:rsidR="00B21C90" w:rsidRDefault="00463621" w:rsidP="00802376">
      <w:pPr>
        <w:ind w:left="720"/>
      </w:pPr>
      <w:r>
        <w:rPr>
          <w:noProof/>
        </w:rPr>
        <mc:AlternateContent>
          <mc:Choice Requires="wps">
            <w:drawing>
              <wp:anchor distT="0" distB="0" distL="114300" distR="114300" simplePos="0" relativeHeight="251698176" behindDoc="0" locked="0" layoutInCell="1" allowOverlap="1" wp14:anchorId="2E32FC64" wp14:editId="3EA5CFDF">
                <wp:simplePos x="0" y="0"/>
                <wp:positionH relativeFrom="column">
                  <wp:posOffset>699246</wp:posOffset>
                </wp:positionH>
                <wp:positionV relativeFrom="paragraph">
                  <wp:posOffset>2389525</wp:posOffset>
                </wp:positionV>
                <wp:extent cx="1374045" cy="175956"/>
                <wp:effectExtent l="0" t="0" r="17145" b="14605"/>
                <wp:wrapNone/>
                <wp:docPr id="4" name="Rectangle 4"/>
                <wp:cNvGraphicFramePr/>
                <a:graphic xmlns:a="http://schemas.openxmlformats.org/drawingml/2006/main">
                  <a:graphicData uri="http://schemas.microsoft.com/office/word/2010/wordprocessingShape">
                    <wps:wsp>
                      <wps:cNvSpPr/>
                      <wps:spPr>
                        <a:xfrm>
                          <a:off x="0" y="0"/>
                          <a:ext cx="1374045" cy="1759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7A40D" id="Rectangle 4" o:spid="_x0000_s1026" style="position:absolute;margin-left:55.05pt;margin-top:188.15pt;width:108.2pt;height:1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" filled="f" strokecolor="red" strokeweight="1pt"/>
            </w:pict>
          </mc:Fallback>
        </mc:AlternateContent>
      </w:r>
      <w:r w:rsidR="00676B8B" w:rsidRPr="00327041">
        <w:rPr>
          <w:noProof/>
        </w:rPr>
        <w:drawing>
          <wp:inline distT="0" distB="0" distL="0" distR="0" wp14:anchorId="600F6235" wp14:editId="0AB9FE6C">
            <wp:extent cx="1847908" cy="27207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9325" cy="2781741"/>
                    </a:xfrm>
                    <a:prstGeom prst="rect">
                      <a:avLst/>
                    </a:prstGeom>
                  </pic:spPr>
                </pic:pic>
              </a:graphicData>
            </a:graphic>
          </wp:inline>
        </w:drawing>
      </w:r>
    </w:p>
    <w:p w14:paraId="11D53015" w14:textId="77777777" w:rsidR="00D54B6D" w:rsidRPr="00334054" w:rsidRDefault="00D54B6D" w:rsidP="00802376">
      <w:pPr>
        <w:ind w:left="720"/>
      </w:pPr>
    </w:p>
    <w:p w14:paraId="284611CB" w14:textId="3EC56E06" w:rsidR="00D54B6D" w:rsidRPr="00334054" w:rsidRDefault="00D54B6D" w:rsidP="00D54B6D">
      <w:pPr>
        <w:ind w:left="720"/>
      </w:pPr>
      <w:r>
        <w:t xml:space="preserve">Prefer to complete the payment process in a language other than English? Look for available </w:t>
      </w:r>
      <w:r w:rsidRPr="00676B8B">
        <w:rPr>
          <w:b/>
          <w:bCs/>
        </w:rPr>
        <w:t>Language</w:t>
      </w:r>
      <w:r>
        <w:t xml:space="preserve"> options under the </w:t>
      </w:r>
      <w:r w:rsidRPr="00676B8B">
        <w:t>Payer Information</w:t>
      </w:r>
      <w:r>
        <w:t xml:space="preserve"> screen.</w:t>
      </w:r>
    </w:p>
    <w:p w14:paraId="232563E7" w14:textId="2D9E6F27" w:rsidR="00D54B6D" w:rsidRDefault="00D54B6D" w:rsidP="009260F8">
      <w:pPr>
        <w:ind w:left="720"/>
      </w:pPr>
      <w:r w:rsidRPr="00676B8B">
        <w:t xml:space="preserve">If you need assistance with the payment process, click </w:t>
      </w:r>
      <w:r w:rsidRPr="009260F8">
        <w:rPr>
          <w:b/>
          <w:bCs/>
        </w:rPr>
        <w:t>Help</w:t>
      </w:r>
      <w:r w:rsidRPr="00676B8B">
        <w:t xml:space="preserve"> under the Payer Information screen to contact the Flywire support team</w:t>
      </w:r>
      <w:r w:rsidR="008815D8">
        <w:t>.</w:t>
      </w:r>
    </w:p>
    <w:p w14:paraId="61C04445" w14:textId="6F0C0691" w:rsidR="0087412C" w:rsidRDefault="002F1DF6" w:rsidP="002F1DF6">
      <w:pPr>
        <w:ind w:left="720"/>
      </w:pPr>
      <w:r w:rsidRPr="002F1DF6">
        <w:rPr>
          <w:noProof/>
        </w:rPr>
        <w:drawing>
          <wp:inline distT="0" distB="0" distL="0" distR="0" wp14:anchorId="1B988982" wp14:editId="45DFF32E">
            <wp:extent cx="3416476" cy="314976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6476" cy="3149762"/>
                    </a:xfrm>
                    <a:prstGeom prst="rect">
                      <a:avLst/>
                    </a:prstGeom>
                  </pic:spPr>
                </pic:pic>
              </a:graphicData>
            </a:graphic>
          </wp:inline>
        </w:drawing>
      </w:r>
    </w:p>
    <w:p w14:paraId="660A7B29" w14:textId="6C1086AE" w:rsidR="0071459A" w:rsidRDefault="004251A8" w:rsidP="008B3CE0">
      <w:pPr>
        <w:pStyle w:val="ListParagraph"/>
        <w:numPr>
          <w:ilvl w:val="0"/>
          <w:numId w:val="1"/>
        </w:numPr>
      </w:pPr>
      <w:r>
        <w:t xml:space="preserve">Based on the information you have </w:t>
      </w:r>
      <w:proofErr w:type="gramStart"/>
      <w:r>
        <w:t>provided,</w:t>
      </w:r>
      <w:proofErr w:type="gramEnd"/>
      <w:r>
        <w:t xml:space="preserve"> you </w:t>
      </w:r>
      <w:r w:rsidR="008B3CE0">
        <w:t xml:space="preserve">will now see a list of bank transfer options available in your </w:t>
      </w:r>
      <w:r w:rsidR="005242BA">
        <w:t>country</w:t>
      </w:r>
      <w:r w:rsidR="008B3CE0">
        <w:t xml:space="preserve">. </w:t>
      </w:r>
      <w:r w:rsidR="00864630">
        <w:t>Select</w:t>
      </w:r>
      <w:r w:rsidR="008B3CE0">
        <w:t xml:space="preserve"> your preferred </w:t>
      </w:r>
      <w:r w:rsidR="00864630">
        <w:t>option</w:t>
      </w:r>
      <w:r w:rsidR="008B3CE0">
        <w:t xml:space="preserve"> to proceed.</w:t>
      </w:r>
    </w:p>
    <w:p w14:paraId="08221F44" w14:textId="24D32333" w:rsidR="008B3CE0" w:rsidRDefault="008B3CE0" w:rsidP="00980872">
      <w:pPr>
        <w:pStyle w:val="ListParagraph"/>
        <w:numPr>
          <w:ilvl w:val="0"/>
          <w:numId w:val="2"/>
        </w:numPr>
      </w:pPr>
      <w:r w:rsidRPr="00980872">
        <w:rPr>
          <w:b/>
          <w:bCs/>
        </w:rPr>
        <w:t>Domestic bank transfer</w:t>
      </w:r>
      <w:r>
        <w:t xml:space="preserve"> (available to UK account holders)</w:t>
      </w:r>
      <w:r w:rsidR="002F1DF6">
        <w:t xml:space="preserve"> -</w:t>
      </w:r>
      <w:r w:rsidR="00B54D4F">
        <w:t xml:space="preserve"> lets you generate payment instructions</w:t>
      </w:r>
      <w:r w:rsidR="00E81B0D">
        <w:t xml:space="preserve">, which you </w:t>
      </w:r>
      <w:r w:rsidR="00B54D4F">
        <w:t>can then use to arrange a payment with your own bank, or provide them to someone else (e.g., a parent or guardian) who is responsible for paying your tuition fees</w:t>
      </w:r>
      <w:r w:rsidR="005C733B">
        <w:t xml:space="preserve"> to arrange a payment with their bank.</w:t>
      </w:r>
    </w:p>
    <w:p w14:paraId="6FA32C76" w14:textId="4E8C1C26" w:rsidR="008B3CE0" w:rsidRDefault="008B3CE0" w:rsidP="008B3CE0">
      <w:pPr>
        <w:pStyle w:val="ListParagraph"/>
        <w:numPr>
          <w:ilvl w:val="0"/>
          <w:numId w:val="2"/>
        </w:numPr>
      </w:pPr>
      <w:r w:rsidRPr="00980872">
        <w:rPr>
          <w:b/>
          <w:bCs/>
        </w:rPr>
        <w:t>Instant bank transfer</w:t>
      </w:r>
      <w:r>
        <w:t xml:space="preserve"> (supported by most UK banks and some international banks)</w:t>
      </w:r>
      <w:r w:rsidR="00B54D4F">
        <w:t xml:space="preserve"> </w:t>
      </w:r>
      <w:r w:rsidR="002F1DF6">
        <w:t xml:space="preserve">- </w:t>
      </w:r>
      <w:r w:rsidR="00B54D4F">
        <w:t xml:space="preserve">enables you to pay directly from your bank account </w:t>
      </w:r>
      <w:r w:rsidR="00D20DEB">
        <w:t xml:space="preserve">using </w:t>
      </w:r>
      <w:r w:rsidR="00DF2AFA">
        <w:t xml:space="preserve">online </w:t>
      </w:r>
      <w:r w:rsidR="005C733B">
        <w:t>and mobile banking</w:t>
      </w:r>
      <w:r w:rsidR="00DF2AFA">
        <w:t>. This payment option requires the payer to be present to log into their online banking account and authori</w:t>
      </w:r>
      <w:r w:rsidR="00B252F7">
        <w:t>s</w:t>
      </w:r>
      <w:r w:rsidR="00DF2AFA">
        <w:t>e the instant payment.</w:t>
      </w:r>
    </w:p>
    <w:p w14:paraId="0B54E9F3" w14:textId="24B9C810" w:rsidR="007C65C7" w:rsidRDefault="008B3CE0" w:rsidP="007C65C7">
      <w:pPr>
        <w:pStyle w:val="ListParagraph"/>
        <w:numPr>
          <w:ilvl w:val="0"/>
          <w:numId w:val="2"/>
        </w:numPr>
      </w:pPr>
      <w:r w:rsidRPr="00980872">
        <w:rPr>
          <w:b/>
          <w:bCs/>
        </w:rPr>
        <w:t>International bank transfer</w:t>
      </w:r>
      <w:r>
        <w:t xml:space="preserve"> </w:t>
      </w:r>
      <w:r w:rsidRPr="00C81E96">
        <w:t>(</w:t>
      </w:r>
      <w:r w:rsidR="00E81B0D">
        <w:t xml:space="preserve">for </w:t>
      </w:r>
      <w:r w:rsidR="005C733B">
        <w:t>bank accounts held outside of the UK</w:t>
      </w:r>
      <w:r w:rsidR="00B54D4F">
        <w:t xml:space="preserve">) </w:t>
      </w:r>
      <w:r w:rsidR="007C65C7">
        <w:t>lets you generate payment instructions, which you can then use to arrange a payment with your own bank, or provide them to someone else (e.g., a parent or guardian) who is responsible for paying your tuition fees. You will be able to pay in your local currency, or, if not available, to choose another currency supported for your region</w:t>
      </w:r>
      <w:r w:rsidR="002529D5">
        <w:t>.</w:t>
      </w:r>
    </w:p>
    <w:p w14:paraId="1EE0575A" w14:textId="362807C2" w:rsidR="008B3CE0" w:rsidRPr="007137FF" w:rsidRDefault="008B3CE0" w:rsidP="008B3CE0">
      <w:pPr>
        <w:pStyle w:val="ListParagraph"/>
        <w:numPr>
          <w:ilvl w:val="0"/>
          <w:numId w:val="2"/>
        </w:numPr>
        <w:rPr>
          <w:color w:val="000000" w:themeColor="text1"/>
        </w:rPr>
      </w:pPr>
      <w:r w:rsidRPr="007137FF">
        <w:rPr>
          <w:b/>
          <w:bCs/>
          <w:color w:val="000000" w:themeColor="text1"/>
        </w:rPr>
        <w:t xml:space="preserve">Online payment </w:t>
      </w:r>
      <w:r w:rsidR="00864630" w:rsidRPr="007137FF">
        <w:rPr>
          <w:b/>
          <w:bCs/>
          <w:color w:val="000000" w:themeColor="text1"/>
        </w:rPr>
        <w:t>m</w:t>
      </w:r>
      <w:r w:rsidRPr="007137FF">
        <w:rPr>
          <w:b/>
          <w:bCs/>
          <w:color w:val="000000" w:themeColor="text1"/>
        </w:rPr>
        <w:t>ethods</w:t>
      </w:r>
      <w:r w:rsidRPr="007137FF">
        <w:rPr>
          <w:color w:val="000000" w:themeColor="text1"/>
        </w:rPr>
        <w:t xml:space="preserve">, </w:t>
      </w:r>
      <w:r w:rsidR="007C65C7" w:rsidRPr="007137FF">
        <w:rPr>
          <w:color w:val="000000" w:themeColor="text1"/>
        </w:rPr>
        <w:t>(</w:t>
      </w:r>
      <w:proofErr w:type="gramStart"/>
      <w:r w:rsidR="007C65C7" w:rsidRPr="007137FF">
        <w:rPr>
          <w:color w:val="000000" w:themeColor="text1"/>
        </w:rPr>
        <w:t>e.g.</w:t>
      </w:r>
      <w:proofErr w:type="gramEnd"/>
      <w:r w:rsidR="007C65C7" w:rsidRPr="007137FF">
        <w:rPr>
          <w:color w:val="000000" w:themeColor="text1"/>
        </w:rPr>
        <w:t xml:space="preserve"> Alipay,</w:t>
      </w:r>
      <w:r w:rsidR="001700B2" w:rsidRPr="007137FF">
        <w:rPr>
          <w:color w:val="000000" w:themeColor="text1"/>
        </w:rPr>
        <w:t xml:space="preserve"> China Union Pay)</w:t>
      </w:r>
      <w:r w:rsidR="007C65C7" w:rsidRPr="007137FF">
        <w:rPr>
          <w:color w:val="000000" w:themeColor="text1"/>
        </w:rPr>
        <w:t xml:space="preserve"> </w:t>
      </w:r>
      <w:r w:rsidR="001700B2" w:rsidRPr="007137FF">
        <w:rPr>
          <w:color w:val="000000" w:themeColor="text1"/>
        </w:rPr>
        <w:t xml:space="preserve">these function similarly to bank transfers and are </w:t>
      </w:r>
      <w:r w:rsidR="007C65C7" w:rsidRPr="007137FF">
        <w:rPr>
          <w:color w:val="000000" w:themeColor="text1"/>
        </w:rPr>
        <w:t>available in selected countries</w:t>
      </w:r>
    </w:p>
    <w:p w14:paraId="10CCECFA" w14:textId="32D3013E" w:rsidR="0071691D" w:rsidRPr="00706A27" w:rsidRDefault="0071691D" w:rsidP="00706A27">
      <w:pPr>
        <w:rPr>
          <w:b/>
          <w:bCs/>
          <w:color w:val="FF0000"/>
        </w:rPr>
      </w:pPr>
    </w:p>
    <w:p w14:paraId="343756EC" w14:textId="26F63BA8" w:rsidR="005048D6" w:rsidRDefault="005A1CC1" w:rsidP="005048D6">
      <w:pPr>
        <w:pStyle w:val="ListParagraph"/>
        <w:numPr>
          <w:ilvl w:val="0"/>
          <w:numId w:val="1"/>
        </w:numPr>
        <w:rPr>
          <w:b/>
          <w:bCs/>
        </w:rPr>
      </w:pPr>
      <w:r w:rsidRPr="005A1CC1">
        <w:rPr>
          <w:b/>
          <w:bCs/>
        </w:rPr>
        <w:t xml:space="preserve">Domestic bank transfer – </w:t>
      </w:r>
      <w:r w:rsidR="00490B67">
        <w:rPr>
          <w:b/>
          <w:bCs/>
        </w:rPr>
        <w:t>N</w:t>
      </w:r>
      <w:r w:rsidRPr="005A1CC1">
        <w:rPr>
          <w:b/>
          <w:bCs/>
        </w:rPr>
        <w:t>ext steps</w:t>
      </w:r>
    </w:p>
    <w:p w14:paraId="4F5B5F3E" w14:textId="77777777" w:rsidR="005048D6" w:rsidRDefault="005048D6" w:rsidP="005048D6">
      <w:pPr>
        <w:pStyle w:val="ListParagraph"/>
        <w:rPr>
          <w:b/>
          <w:bCs/>
        </w:rPr>
      </w:pPr>
    </w:p>
    <w:p w14:paraId="7CA4B7F0" w14:textId="75B474EA" w:rsidR="0071691D" w:rsidRPr="005048D6" w:rsidRDefault="005048D6" w:rsidP="005048D6">
      <w:pPr>
        <w:pStyle w:val="ListParagraph"/>
        <w:numPr>
          <w:ilvl w:val="1"/>
          <w:numId w:val="1"/>
        </w:numPr>
        <w:rPr>
          <w:b/>
          <w:bCs/>
        </w:rPr>
      </w:pPr>
      <w:r>
        <w:t>T</w:t>
      </w:r>
      <w:r w:rsidR="00864630">
        <w:t>o proceed with a domestic bank transfer, select</w:t>
      </w:r>
      <w:r w:rsidR="005A1CC1" w:rsidRPr="005A1CC1">
        <w:t xml:space="preserve"> </w:t>
      </w:r>
      <w:r w:rsidR="005A1CC1" w:rsidRPr="005048D6">
        <w:rPr>
          <w:b/>
          <w:bCs/>
        </w:rPr>
        <w:t>Domestic bank transfer</w:t>
      </w:r>
      <w:r w:rsidR="005A1CC1">
        <w:t>, agree to the Flywire Terms of Use and Privacy Policy</w:t>
      </w:r>
      <w:r w:rsidR="00864630">
        <w:t xml:space="preserve">, then </w:t>
      </w:r>
      <w:r w:rsidR="005A1CC1">
        <w:t xml:space="preserve">click </w:t>
      </w:r>
      <w:r w:rsidR="005A1CC1" w:rsidRPr="005048D6">
        <w:rPr>
          <w:b/>
          <w:bCs/>
        </w:rPr>
        <w:t>Next</w:t>
      </w:r>
    </w:p>
    <w:p w14:paraId="46E945B7" w14:textId="194A8483" w:rsidR="00B21C90" w:rsidRPr="00E96A1E" w:rsidRDefault="00864630" w:rsidP="00B21C90">
      <w:r>
        <w:rPr>
          <w:noProof/>
        </w:rPr>
        <w:lastRenderedPageBreak/>
        <mc:AlternateContent>
          <mc:Choice Requires="wps">
            <w:drawing>
              <wp:anchor distT="0" distB="0" distL="114300" distR="114300" simplePos="0" relativeHeight="251687936" behindDoc="0" locked="0" layoutInCell="1" allowOverlap="1" wp14:anchorId="25808131" wp14:editId="50852E53">
                <wp:simplePos x="0" y="0"/>
                <wp:positionH relativeFrom="column">
                  <wp:posOffset>150125</wp:posOffset>
                </wp:positionH>
                <wp:positionV relativeFrom="paragraph">
                  <wp:posOffset>1756666</wp:posOffset>
                </wp:positionV>
                <wp:extent cx="1937802" cy="313860"/>
                <wp:effectExtent l="0" t="0" r="24765" b="10160"/>
                <wp:wrapNone/>
                <wp:docPr id="75" name="Rectangle 75"/>
                <wp:cNvGraphicFramePr/>
                <a:graphic xmlns:a="http://schemas.openxmlformats.org/drawingml/2006/main">
                  <a:graphicData uri="http://schemas.microsoft.com/office/word/2010/wordprocessingShape">
                    <wps:wsp>
                      <wps:cNvSpPr/>
                      <wps:spPr>
                        <a:xfrm>
                          <a:off x="0" y="0"/>
                          <a:ext cx="1937802" cy="313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311BB" id="Rectangle 75" o:spid="_x0000_s1026" style="position:absolute;margin-left:11.8pt;margin-top:138.3pt;width:152.6pt;height:2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683840" behindDoc="0" locked="0" layoutInCell="1" allowOverlap="1" wp14:anchorId="4CD17196" wp14:editId="53D1DEC7">
                <wp:simplePos x="0" y="0"/>
                <wp:positionH relativeFrom="column">
                  <wp:posOffset>177421</wp:posOffset>
                </wp:positionH>
                <wp:positionV relativeFrom="paragraph">
                  <wp:posOffset>603430</wp:posOffset>
                </wp:positionV>
                <wp:extent cx="177421" cy="163773"/>
                <wp:effectExtent l="0" t="0" r="13335" b="27305"/>
                <wp:wrapNone/>
                <wp:docPr id="73" name="Rectangle 73"/>
                <wp:cNvGraphicFramePr/>
                <a:graphic xmlns:a="http://schemas.openxmlformats.org/drawingml/2006/main">
                  <a:graphicData uri="http://schemas.microsoft.com/office/word/2010/wordprocessingShape">
                    <wps:wsp>
                      <wps:cNvSpPr/>
                      <wps:spPr>
                        <a:xfrm>
                          <a:off x="0" y="0"/>
                          <a:ext cx="177421" cy="1637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3808F" id="Rectangle 73" o:spid="_x0000_s1026" style="position:absolute;margin-left:13.95pt;margin-top:47.5pt;width:13.95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685888" behindDoc="0" locked="0" layoutInCell="1" allowOverlap="1" wp14:anchorId="29B7C1F2" wp14:editId="1BEA5B1C">
                <wp:simplePos x="0" y="0"/>
                <wp:positionH relativeFrom="column">
                  <wp:posOffset>177156</wp:posOffset>
                </wp:positionH>
                <wp:positionV relativeFrom="paragraph">
                  <wp:posOffset>1470016</wp:posOffset>
                </wp:positionV>
                <wp:extent cx="156950" cy="156950"/>
                <wp:effectExtent l="0" t="0" r="14605" b="14605"/>
                <wp:wrapNone/>
                <wp:docPr id="74" name="Rectangle 74"/>
                <wp:cNvGraphicFramePr/>
                <a:graphic xmlns:a="http://schemas.openxmlformats.org/drawingml/2006/main">
                  <a:graphicData uri="http://schemas.microsoft.com/office/word/2010/wordprocessingShape">
                    <wps:wsp>
                      <wps:cNvSpPr/>
                      <wps:spPr>
                        <a:xfrm>
                          <a:off x="0" y="0"/>
                          <a:ext cx="156950" cy="156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535F6" id="Rectangle 74" o:spid="_x0000_s1026" style="position:absolute;margin-left:13.95pt;margin-top:115.75pt;width:12.35pt;height:1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" filled="f" strokecolor="red" strokeweight="1pt"/>
            </w:pict>
          </mc:Fallback>
        </mc:AlternateContent>
      </w:r>
      <w:r w:rsidRPr="00864630">
        <w:rPr>
          <w:noProof/>
        </w:rPr>
        <w:t xml:space="preserve"> </w:t>
      </w:r>
      <w:r w:rsidRPr="00864630">
        <w:rPr>
          <w:noProof/>
        </w:rPr>
        <w:drawing>
          <wp:inline distT="0" distB="0" distL="0" distR="0" wp14:anchorId="091B740E" wp14:editId="79AEF69F">
            <wp:extent cx="2152458" cy="2333767"/>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1034" cy="2343065"/>
                    </a:xfrm>
                    <a:prstGeom prst="rect">
                      <a:avLst/>
                    </a:prstGeom>
                  </pic:spPr>
                </pic:pic>
              </a:graphicData>
            </a:graphic>
          </wp:inline>
        </w:drawing>
      </w:r>
    </w:p>
    <w:p w14:paraId="59AED9EE" w14:textId="57D10C6D" w:rsidR="00B21C90" w:rsidRPr="00B21C90" w:rsidRDefault="00B21C90" w:rsidP="00B21C90">
      <w:pPr>
        <w:rPr>
          <w:b/>
          <w:bCs/>
        </w:rPr>
      </w:pPr>
    </w:p>
    <w:p w14:paraId="782E5BB6" w14:textId="1738463B" w:rsidR="00FC2D1F" w:rsidRDefault="00864630" w:rsidP="0020712D">
      <w:pPr>
        <w:pStyle w:val="ListParagraph"/>
        <w:numPr>
          <w:ilvl w:val="1"/>
          <w:numId w:val="1"/>
        </w:numPr>
      </w:pPr>
      <w:r>
        <w:t>Once the system generates your banking instructions</w:t>
      </w:r>
      <w:r w:rsidR="00C37DB9">
        <w:t xml:space="preserve"> with a unique payment reference</w:t>
      </w:r>
      <w:r>
        <w:t xml:space="preserve">, click </w:t>
      </w:r>
      <w:r w:rsidRPr="00864630">
        <w:rPr>
          <w:b/>
          <w:bCs/>
        </w:rPr>
        <w:t>Download payment instructions</w:t>
      </w:r>
      <w:r>
        <w:t xml:space="preserve"> to save a PDF copy. Finally, </w:t>
      </w:r>
      <w:r w:rsidR="00056327">
        <w:t xml:space="preserve">scroll down and </w:t>
      </w:r>
      <w:r>
        <w:t xml:space="preserve">select </w:t>
      </w:r>
      <w:r w:rsidRPr="00864630">
        <w:rPr>
          <w:b/>
          <w:bCs/>
        </w:rPr>
        <w:t>I understand I need to initiate a transfer from my bank</w:t>
      </w:r>
      <w:r>
        <w:t xml:space="preserve"> to finish </w:t>
      </w:r>
      <w:r w:rsidRPr="00490B67">
        <w:rPr>
          <w:color w:val="000000" w:themeColor="text1"/>
        </w:rPr>
        <w:t>th</w:t>
      </w:r>
      <w:r w:rsidR="00980872" w:rsidRPr="00490B67">
        <w:rPr>
          <w:color w:val="000000" w:themeColor="text1"/>
        </w:rPr>
        <w:t xml:space="preserve">is part </w:t>
      </w:r>
      <w:r w:rsidR="00980872">
        <w:t>of the</w:t>
      </w:r>
      <w:r>
        <w:t xml:space="preserve"> process.</w:t>
      </w:r>
    </w:p>
    <w:p w14:paraId="209BD740" w14:textId="6EBE4F2E" w:rsidR="00224030" w:rsidRDefault="008533CF" w:rsidP="00224030">
      <w:r>
        <w:rPr>
          <w:noProof/>
        </w:rPr>
        <w:lastRenderedPageBreak/>
        <mc:AlternateContent>
          <mc:Choice Requires="wps">
            <w:drawing>
              <wp:anchor distT="0" distB="0" distL="114300" distR="114300" simplePos="0" relativeHeight="251696128" behindDoc="0" locked="0" layoutInCell="1" allowOverlap="1" wp14:anchorId="6C0D3560" wp14:editId="7244784A">
                <wp:simplePos x="0" y="0"/>
                <wp:positionH relativeFrom="margin">
                  <wp:posOffset>-141964</wp:posOffset>
                </wp:positionH>
                <wp:positionV relativeFrom="paragraph">
                  <wp:posOffset>3072054</wp:posOffset>
                </wp:positionV>
                <wp:extent cx="2370125" cy="431597"/>
                <wp:effectExtent l="0" t="628650" r="0" b="635635"/>
                <wp:wrapNone/>
                <wp:docPr id="89" name="Text Box 89"/>
                <wp:cNvGraphicFramePr/>
                <a:graphic xmlns:a="http://schemas.openxmlformats.org/drawingml/2006/main">
                  <a:graphicData uri="http://schemas.microsoft.com/office/word/2010/wordprocessingShape">
                    <wps:wsp>
                      <wps:cNvSpPr txBox="1"/>
                      <wps:spPr>
                        <a:xfrm rot="19355936">
                          <a:off x="0" y="0"/>
                          <a:ext cx="2370125" cy="431597"/>
                        </a:xfrm>
                        <a:prstGeom prst="rect">
                          <a:avLst/>
                        </a:prstGeom>
                        <a:noFill/>
                        <a:ln w="6350">
                          <a:noFill/>
                        </a:ln>
                      </wps:spPr>
                      <wps:txbx>
                        <w:txbxContent>
                          <w:p w14:paraId="56EFFD4E" w14:textId="77777777" w:rsidR="008533CF" w:rsidRPr="00C37DB9" w:rsidRDefault="008533CF" w:rsidP="008533CF">
                            <w:pPr>
                              <w:jc w:val="center"/>
                              <w:rPr>
                                <w:color w:val="FF0000"/>
                              </w:rPr>
                            </w:pPr>
                            <w:r w:rsidRPr="00C37DB9">
                              <w:rPr>
                                <w:color w:val="FF0000"/>
                              </w:rPr>
                              <w:t>Example payment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D3560" id="_x0000_t202" coordsize="21600,21600" o:spt="202" path="m,l,21600r21600,l21600,xe">
                <v:stroke joinstyle="miter"/>
                <v:path gradientshapeok="t" o:connecttype="rect"/>
              </v:shapetype>
              <v:shape id="Text Box 89" o:spid="_x0000_s1026" type="#_x0000_t202" style="position:absolute;margin-left:-11.2pt;margin-top:241.9pt;width:186.6pt;height:34pt;rotation:-2451116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" filled="f" stroked="f" strokeweight=".5pt">
                <v:textbox>
                  <w:txbxContent>
                    <w:p w14:paraId="56EFFD4E" w14:textId="77777777" w:rsidR="008533CF" w:rsidRPr="00C37DB9" w:rsidRDefault="008533CF" w:rsidP="008533CF">
                      <w:pPr>
                        <w:jc w:val="center"/>
                        <w:rPr>
                          <w:color w:val="FF0000"/>
                        </w:rPr>
                      </w:pPr>
                      <w:r w:rsidRPr="00C37DB9">
                        <w:rPr>
                          <w:color w:val="FF0000"/>
                        </w:rPr>
                        <w:t>Example payment instructions</w:t>
                      </w:r>
                    </w:p>
                  </w:txbxContent>
                </v:textbox>
                <w10:wrap anchorx="margin"/>
              </v:shape>
            </w:pict>
          </mc:Fallback>
        </mc:AlternateContent>
      </w:r>
      <w:r w:rsidR="00864630">
        <w:rPr>
          <w:noProof/>
        </w:rPr>
        <mc:AlternateContent>
          <mc:Choice Requires="wps">
            <w:drawing>
              <wp:anchor distT="0" distB="0" distL="114300" distR="114300" simplePos="0" relativeHeight="251669504" behindDoc="0" locked="0" layoutInCell="1" allowOverlap="1" wp14:anchorId="3D4DB747" wp14:editId="1BDF20E5">
                <wp:simplePos x="0" y="0"/>
                <wp:positionH relativeFrom="margin">
                  <wp:align>left</wp:align>
                </wp:positionH>
                <wp:positionV relativeFrom="paragraph">
                  <wp:posOffset>5431212</wp:posOffset>
                </wp:positionV>
                <wp:extent cx="2094931" cy="416257"/>
                <wp:effectExtent l="0" t="0" r="19685" b="22225"/>
                <wp:wrapNone/>
                <wp:docPr id="40" name="Rectangle 40"/>
                <wp:cNvGraphicFramePr/>
                <a:graphic xmlns:a="http://schemas.openxmlformats.org/drawingml/2006/main">
                  <a:graphicData uri="http://schemas.microsoft.com/office/word/2010/wordprocessingShape">
                    <wps:wsp>
                      <wps:cNvSpPr/>
                      <wps:spPr>
                        <a:xfrm>
                          <a:off x="0" y="0"/>
                          <a:ext cx="2094931" cy="4162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2B853" id="Rectangle 40" o:spid="_x0000_s1026" style="position:absolute;margin-left:0;margin-top:427.65pt;width:164.95pt;height:32.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" filled="f" strokecolor="red" strokeweight="1pt">
                <w10:wrap anchorx="margin"/>
              </v:rect>
            </w:pict>
          </mc:Fallback>
        </mc:AlternateContent>
      </w:r>
      <w:r w:rsidR="00224030">
        <w:rPr>
          <w:noProof/>
        </w:rPr>
        <mc:AlternateContent>
          <mc:Choice Requires="wps">
            <w:drawing>
              <wp:anchor distT="0" distB="0" distL="114300" distR="114300" simplePos="0" relativeHeight="251667456" behindDoc="0" locked="0" layoutInCell="1" allowOverlap="1" wp14:anchorId="162B9B48" wp14:editId="3A7BEEB5">
                <wp:simplePos x="0" y="0"/>
                <wp:positionH relativeFrom="margin">
                  <wp:align>left</wp:align>
                </wp:positionH>
                <wp:positionV relativeFrom="paragraph">
                  <wp:posOffset>4742598</wp:posOffset>
                </wp:positionV>
                <wp:extent cx="2073929" cy="600502"/>
                <wp:effectExtent l="0" t="0" r="21590" b="28575"/>
                <wp:wrapNone/>
                <wp:docPr id="39" name="Rectangle 39"/>
                <wp:cNvGraphicFramePr/>
                <a:graphic xmlns:a="http://schemas.openxmlformats.org/drawingml/2006/main">
                  <a:graphicData uri="http://schemas.microsoft.com/office/word/2010/wordprocessingShape">
                    <wps:wsp>
                      <wps:cNvSpPr/>
                      <wps:spPr>
                        <a:xfrm>
                          <a:off x="0" y="0"/>
                          <a:ext cx="2073929" cy="6005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EEBE1" id="Rectangle 39" o:spid="_x0000_s1026" style="position:absolute;margin-left:0;margin-top:373.45pt;width:163.3pt;height:47.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" filled="f" strokecolor="red" strokeweight="1pt">
                <w10:wrap anchorx="margin"/>
              </v:rect>
            </w:pict>
          </mc:Fallback>
        </mc:AlternateContent>
      </w:r>
      <w:r w:rsidR="00224030" w:rsidRPr="00224030">
        <w:rPr>
          <w:noProof/>
        </w:rPr>
        <w:drawing>
          <wp:inline distT="0" distB="0" distL="0" distR="0" wp14:anchorId="484C76AF" wp14:editId="187AB3EB">
            <wp:extent cx="2115403" cy="5804917"/>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0235" cy="5982823"/>
                    </a:xfrm>
                    <a:prstGeom prst="rect">
                      <a:avLst/>
                    </a:prstGeom>
                  </pic:spPr>
                </pic:pic>
              </a:graphicData>
            </a:graphic>
          </wp:inline>
        </w:drawing>
      </w:r>
    </w:p>
    <w:p w14:paraId="15F07C91" w14:textId="4C650975" w:rsidR="00C87BD7" w:rsidRDefault="00C87BD7" w:rsidP="00224030"/>
    <w:p w14:paraId="6D84FE9A" w14:textId="29D32121" w:rsidR="00FC2D1F" w:rsidRDefault="00FC2D1F" w:rsidP="00C81E96">
      <w:pPr>
        <w:rPr>
          <w:b/>
          <w:bCs/>
        </w:rPr>
      </w:pPr>
    </w:p>
    <w:p w14:paraId="5499CE56" w14:textId="55253A38" w:rsidR="00C87BD7" w:rsidRDefault="00980872" w:rsidP="00C87BD7">
      <w:pPr>
        <w:pStyle w:val="ListParagraph"/>
        <w:numPr>
          <w:ilvl w:val="1"/>
          <w:numId w:val="1"/>
        </w:numPr>
      </w:pPr>
      <w:r>
        <w:t xml:space="preserve">Now, that you have initiated your bank transfer in </w:t>
      </w:r>
      <w:proofErr w:type="spellStart"/>
      <w:r w:rsidRPr="00AB01E0">
        <w:rPr>
          <w:b/>
          <w:bCs/>
        </w:rPr>
        <w:t>MyEd</w:t>
      </w:r>
      <w:proofErr w:type="spellEnd"/>
      <w:r>
        <w:t xml:space="preserve">, </w:t>
      </w:r>
      <w:r w:rsidR="008D65C5">
        <w:t xml:space="preserve">you will see a confirmation </w:t>
      </w:r>
      <w:r w:rsidR="00795D0D">
        <w:t>message</w:t>
      </w:r>
      <w:r w:rsidR="008D65C5">
        <w:t xml:space="preserve"> reminding you to complete the transfer with your bank. </w:t>
      </w:r>
      <w:r w:rsidR="004B3D42">
        <w:t>U</w:t>
      </w:r>
      <w:r>
        <w:t>se the payment instructions to complete your transfer in one of the following methods: online or mobile banking, in-person at a bank branch,</w:t>
      </w:r>
      <w:r w:rsidR="00642D24">
        <w:t xml:space="preserve"> or</w:t>
      </w:r>
      <w:r>
        <w:t xml:space="preserve"> telephone transfer. </w:t>
      </w:r>
    </w:p>
    <w:p w14:paraId="0119083B" w14:textId="774BCB30" w:rsidR="008D65C5" w:rsidRDefault="001731F0" w:rsidP="008D65C5">
      <w:pPr>
        <w:ind w:left="360"/>
      </w:pPr>
      <w:r w:rsidRPr="001731F0">
        <w:rPr>
          <w:noProof/>
        </w:rPr>
        <w:drawing>
          <wp:inline distT="0" distB="0" distL="0" distR="0" wp14:anchorId="31BEE7A6" wp14:editId="3B4A8D5F">
            <wp:extent cx="3446890" cy="1542762"/>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4989" cy="1550863"/>
                    </a:xfrm>
                    <a:prstGeom prst="rect">
                      <a:avLst/>
                    </a:prstGeom>
                  </pic:spPr>
                </pic:pic>
              </a:graphicData>
            </a:graphic>
          </wp:inline>
        </w:drawing>
      </w:r>
    </w:p>
    <w:p w14:paraId="1C1C0AC8" w14:textId="77777777" w:rsidR="00AB01E0" w:rsidRDefault="00AB01E0" w:rsidP="00AB01E0">
      <w:pPr>
        <w:pStyle w:val="ListParagraph"/>
      </w:pPr>
    </w:p>
    <w:p w14:paraId="5DD5D51C" w14:textId="0BCB4FEF" w:rsidR="00980872" w:rsidRDefault="00980872" w:rsidP="00AB01E0">
      <w:pPr>
        <w:pStyle w:val="ListParagraph"/>
        <w:numPr>
          <w:ilvl w:val="0"/>
          <w:numId w:val="2"/>
        </w:numPr>
      </w:pPr>
      <w:r>
        <w:t xml:space="preserve">Below is an example of </w:t>
      </w:r>
      <w:r w:rsidR="00040CE9">
        <w:t xml:space="preserve">PDF </w:t>
      </w:r>
      <w:r>
        <w:t>payment instructions that will be generated for you with a unique reference number.</w:t>
      </w:r>
      <w:r w:rsidR="00490B67">
        <w:t xml:space="preserve"> </w:t>
      </w:r>
      <w:r w:rsidR="00AF13F2">
        <w:t>Flywire will also</w:t>
      </w:r>
      <w:r w:rsidR="00490B67">
        <w:t xml:space="preserve"> email </w:t>
      </w:r>
      <w:r w:rsidR="00AF13F2">
        <w:t>you</w:t>
      </w:r>
      <w:r w:rsidR="00490B67">
        <w:t xml:space="preserve"> a copy of the</w:t>
      </w:r>
      <w:r w:rsidR="004A2497">
        <w:t xml:space="preserve">se </w:t>
      </w:r>
      <w:r w:rsidR="00490B67">
        <w:t>instructions</w:t>
      </w:r>
      <w:r w:rsidR="00AF13F2">
        <w:t xml:space="preserve"> and </w:t>
      </w:r>
      <w:r w:rsidR="00C14C17">
        <w:t xml:space="preserve">send </w:t>
      </w:r>
      <w:r w:rsidR="00AF13F2">
        <w:t>reminders to complete your payment</w:t>
      </w:r>
      <w:r w:rsidR="008D65C5">
        <w:t>.</w:t>
      </w:r>
    </w:p>
    <w:p w14:paraId="6FA8D538" w14:textId="77777777" w:rsidR="004B3D42" w:rsidRDefault="004B3D42" w:rsidP="004B3D42">
      <w:pPr>
        <w:pStyle w:val="ListParagraph"/>
        <w:ind w:left="1080"/>
      </w:pPr>
    </w:p>
    <w:p w14:paraId="43D0508D" w14:textId="4111CE00" w:rsidR="00AB01E0" w:rsidRDefault="00056327" w:rsidP="00AB01E0">
      <w:r w:rsidRPr="00056327">
        <w:rPr>
          <w:noProof/>
        </w:rPr>
        <w:t xml:space="preserve"> </w:t>
      </w:r>
      <w:r w:rsidRPr="00056327">
        <w:rPr>
          <w:noProof/>
        </w:rPr>
        <w:drawing>
          <wp:inline distT="0" distB="0" distL="0" distR="0" wp14:anchorId="7BF01EC2" wp14:editId="45D8ED5D">
            <wp:extent cx="4076910" cy="449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6910" cy="4496031"/>
                    </a:xfrm>
                    <a:prstGeom prst="rect">
                      <a:avLst/>
                    </a:prstGeom>
                  </pic:spPr>
                </pic:pic>
              </a:graphicData>
            </a:graphic>
          </wp:inline>
        </w:drawing>
      </w:r>
    </w:p>
    <w:p w14:paraId="28983648" w14:textId="7AB02334" w:rsidR="00AF13F2" w:rsidRDefault="00AB01E0" w:rsidP="00AF13F2">
      <w:pPr>
        <w:pStyle w:val="NormalWeb"/>
      </w:pPr>
      <w:r>
        <w:rPr>
          <w:b/>
          <w:bCs/>
        </w:rPr>
        <w:t xml:space="preserve">     </w:t>
      </w:r>
      <w:r w:rsidR="00AF13F2">
        <w:rPr>
          <w:noProof/>
        </w:rPr>
        <w:drawing>
          <wp:inline distT="0" distB="0" distL="0" distR="0" wp14:anchorId="19929CDB" wp14:editId="4F92A9BF">
            <wp:extent cx="3482035" cy="1615010"/>
            <wp:effectExtent l="0" t="0" r="444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2098" cy="1638230"/>
                    </a:xfrm>
                    <a:prstGeom prst="rect">
                      <a:avLst/>
                    </a:prstGeom>
                    <a:noFill/>
                    <a:ln>
                      <a:noFill/>
                    </a:ln>
                  </pic:spPr>
                </pic:pic>
              </a:graphicData>
            </a:graphic>
          </wp:inline>
        </w:drawing>
      </w:r>
    </w:p>
    <w:p w14:paraId="339B52DF" w14:textId="77777777" w:rsidR="00AF13F2" w:rsidRDefault="00AF13F2" w:rsidP="003E560B"/>
    <w:p w14:paraId="68727A93" w14:textId="0845DB83" w:rsidR="00DF2540" w:rsidRDefault="00DF2540" w:rsidP="003E560B">
      <w:pPr>
        <w:pStyle w:val="ListParagraph"/>
        <w:numPr>
          <w:ilvl w:val="1"/>
          <w:numId w:val="1"/>
        </w:numPr>
      </w:pPr>
      <w:r>
        <w:t xml:space="preserve">Once you have completed the transfer with your bank and we have received your funds </w:t>
      </w:r>
      <w:r w:rsidR="00AF13F2">
        <w:t>through</w:t>
      </w:r>
      <w:r>
        <w:t xml:space="preserve"> Flywire, your My</w:t>
      </w:r>
      <w:r w:rsidR="00BF6D89">
        <w:t xml:space="preserve"> </w:t>
      </w:r>
      <w:r>
        <w:t xml:space="preserve">Finance account will be updated. Please allow 7 business days from the </w:t>
      </w:r>
      <w:r w:rsidR="00AF13F2">
        <w:t xml:space="preserve">payment </w:t>
      </w:r>
      <w:r>
        <w:t xml:space="preserve">date </w:t>
      </w:r>
      <w:r w:rsidR="00AF13F2">
        <w:t xml:space="preserve">for it to appear in your My Finance channel, accessible through </w:t>
      </w:r>
      <w:proofErr w:type="spellStart"/>
      <w:r w:rsidR="00AF13F2">
        <w:t>MyEd</w:t>
      </w:r>
      <w:proofErr w:type="spellEnd"/>
      <w:r w:rsidR="00AF13F2">
        <w:t>.</w:t>
      </w:r>
    </w:p>
    <w:p w14:paraId="7684AB22" w14:textId="30995E36" w:rsidR="00DF2540" w:rsidRDefault="00DF2540" w:rsidP="00AF13F2">
      <w:pPr>
        <w:ind w:left="720"/>
      </w:pPr>
      <w:r>
        <w:t xml:space="preserve">You </w:t>
      </w:r>
      <w:r w:rsidR="00C14C17">
        <w:t>will be able to</w:t>
      </w:r>
      <w:r>
        <w:t xml:space="preserve"> </w:t>
      </w:r>
      <w:r w:rsidR="00127E6C">
        <w:t>view</w:t>
      </w:r>
      <w:r>
        <w:t xml:space="preserve"> a detailed record of your transactions by selecting </w:t>
      </w:r>
      <w:r w:rsidRPr="00AF13F2">
        <w:rPr>
          <w:b/>
          <w:bCs/>
        </w:rPr>
        <w:t>Student Fees</w:t>
      </w:r>
      <w:r w:rsidR="00127E6C">
        <w:rPr>
          <w:b/>
          <w:bCs/>
        </w:rPr>
        <w:t>,</w:t>
      </w:r>
      <w:r w:rsidR="00AF13F2">
        <w:t xml:space="preserve"> then</w:t>
      </w:r>
      <w:r>
        <w:t xml:space="preserve"> </w:t>
      </w:r>
      <w:r w:rsidRPr="00AF13F2">
        <w:rPr>
          <w:b/>
          <w:bCs/>
        </w:rPr>
        <w:t>All items</w:t>
      </w:r>
      <w:r>
        <w:t xml:space="preserve"> </w:t>
      </w:r>
      <w:r w:rsidR="00127E6C">
        <w:t>in</w:t>
      </w:r>
      <w:r w:rsidR="00BF6D89">
        <w:t xml:space="preserve"> My Finance.</w:t>
      </w:r>
    </w:p>
    <w:p w14:paraId="35ED517D" w14:textId="0F8B9F92" w:rsidR="00DF2540" w:rsidRDefault="00BF6D89" w:rsidP="003E560B">
      <w:r w:rsidRPr="00BF6D89">
        <w:rPr>
          <w:noProof/>
        </w:rPr>
        <w:lastRenderedPageBreak/>
        <w:drawing>
          <wp:inline distT="0" distB="0" distL="0" distR="0" wp14:anchorId="0C56CF59" wp14:editId="6DEADE46">
            <wp:extent cx="3796589" cy="161016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5215" cy="1643511"/>
                    </a:xfrm>
                    <a:prstGeom prst="rect">
                      <a:avLst/>
                    </a:prstGeom>
                  </pic:spPr>
                </pic:pic>
              </a:graphicData>
            </a:graphic>
          </wp:inline>
        </w:drawing>
      </w:r>
    </w:p>
    <w:p w14:paraId="7A7556B0" w14:textId="7F650D10" w:rsidR="00666F76" w:rsidRDefault="00666F76" w:rsidP="00666F76">
      <w:r w:rsidRPr="00666F76">
        <w:rPr>
          <w:noProof/>
        </w:rPr>
        <w:drawing>
          <wp:inline distT="0" distB="0" distL="0" distR="0" wp14:anchorId="62B322AF" wp14:editId="0D4687CB">
            <wp:extent cx="3626036" cy="11494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6036" cy="1149409"/>
                    </a:xfrm>
                    <a:prstGeom prst="rect">
                      <a:avLst/>
                    </a:prstGeom>
                  </pic:spPr>
                </pic:pic>
              </a:graphicData>
            </a:graphic>
          </wp:inline>
        </w:drawing>
      </w:r>
    </w:p>
    <w:p w14:paraId="4F045E4D" w14:textId="7A0411CE" w:rsidR="00BF6D89" w:rsidRDefault="00BF6D89" w:rsidP="003E560B"/>
    <w:p w14:paraId="092C0812" w14:textId="77777777" w:rsidR="00DF2AFA" w:rsidRDefault="00DF2AFA" w:rsidP="003E560B"/>
    <w:p w14:paraId="6CAC7B53" w14:textId="6CAB30E2" w:rsidR="00EB013B" w:rsidRDefault="00BF6D89" w:rsidP="00EB013B">
      <w:pPr>
        <w:pStyle w:val="ListParagraph"/>
        <w:numPr>
          <w:ilvl w:val="0"/>
          <w:numId w:val="1"/>
        </w:numPr>
        <w:rPr>
          <w:b/>
          <w:bCs/>
        </w:rPr>
      </w:pPr>
      <w:r w:rsidRPr="00BF6D89">
        <w:rPr>
          <w:b/>
          <w:bCs/>
        </w:rPr>
        <w:t xml:space="preserve">Instant bank transfer </w:t>
      </w:r>
      <w:r>
        <w:rPr>
          <w:b/>
          <w:bCs/>
        </w:rPr>
        <w:t xml:space="preserve">– </w:t>
      </w:r>
      <w:r w:rsidR="002F2B64">
        <w:rPr>
          <w:b/>
          <w:bCs/>
        </w:rPr>
        <w:t>N</w:t>
      </w:r>
      <w:r>
        <w:rPr>
          <w:b/>
          <w:bCs/>
        </w:rPr>
        <w:t>ext steps</w:t>
      </w:r>
    </w:p>
    <w:p w14:paraId="7E7F43E3" w14:textId="77777777" w:rsidR="00C87BD7" w:rsidRDefault="00C87BD7" w:rsidP="00C87BD7">
      <w:pPr>
        <w:pStyle w:val="ListParagraph"/>
        <w:rPr>
          <w:b/>
          <w:bCs/>
        </w:rPr>
      </w:pPr>
    </w:p>
    <w:p w14:paraId="42310E39" w14:textId="7D0065D9" w:rsidR="009A02A5" w:rsidRPr="009A02A5" w:rsidRDefault="00127E6C" w:rsidP="009A02A5">
      <w:pPr>
        <w:pStyle w:val="ListParagraph"/>
        <w:numPr>
          <w:ilvl w:val="1"/>
          <w:numId w:val="1"/>
        </w:numPr>
        <w:rPr>
          <w:b/>
          <w:bCs/>
        </w:rPr>
      </w:pPr>
      <w:r>
        <w:t>To proceed with an instant bank transfer, select</w:t>
      </w:r>
      <w:r w:rsidRPr="005A1CC1">
        <w:t xml:space="preserve"> </w:t>
      </w:r>
      <w:r w:rsidRPr="00EB013B">
        <w:rPr>
          <w:b/>
          <w:bCs/>
        </w:rPr>
        <w:t>Instant bank transfer</w:t>
      </w:r>
      <w:r>
        <w:t xml:space="preserve">, agree to the Flywire Terms of Use and Privacy Policy, then click </w:t>
      </w:r>
      <w:r w:rsidRPr="00EB013B">
        <w:rPr>
          <w:b/>
          <w:bCs/>
        </w:rPr>
        <w:t>Next.</w:t>
      </w:r>
    </w:p>
    <w:p w14:paraId="4EEB74C8" w14:textId="305D2343" w:rsidR="009A02A5" w:rsidRPr="00DF2AFA" w:rsidRDefault="009A02A5" w:rsidP="009A02A5">
      <w:pPr>
        <w:ind w:left="720"/>
        <w:rPr>
          <w:b/>
          <w:bCs/>
        </w:rPr>
      </w:pPr>
      <w:r w:rsidRPr="00DF2AFA">
        <w:rPr>
          <w:b/>
          <w:bCs/>
        </w:rPr>
        <w:t>Please note:</w:t>
      </w:r>
      <w:r>
        <w:rPr>
          <w:b/>
          <w:bCs/>
        </w:rPr>
        <w:t xml:space="preserve"> </w:t>
      </w:r>
      <w:r w:rsidRPr="00DF2AFA">
        <w:t>if someone else is paying your tuition fees</w:t>
      </w:r>
      <w:r>
        <w:t xml:space="preserve"> using instant bank transfer, the payer has to be present to log into their online</w:t>
      </w:r>
      <w:r w:rsidR="00C14C17">
        <w:t>/ mobile</w:t>
      </w:r>
      <w:r>
        <w:t xml:space="preserve"> banking account and authori</w:t>
      </w:r>
      <w:r w:rsidR="00BF5DEA">
        <w:t>s</w:t>
      </w:r>
      <w:r>
        <w:t>e the instant payment.</w:t>
      </w:r>
    </w:p>
    <w:p w14:paraId="1ECD8EC9" w14:textId="77777777" w:rsidR="009A02A5" w:rsidRPr="009A02A5" w:rsidRDefault="009A02A5" w:rsidP="009A02A5">
      <w:pPr>
        <w:rPr>
          <w:b/>
          <w:bCs/>
        </w:rPr>
      </w:pPr>
    </w:p>
    <w:p w14:paraId="40099D8F" w14:textId="791F49FA" w:rsidR="00BF6D89" w:rsidRDefault="00BF6D89" w:rsidP="00BF6D89">
      <w:pPr>
        <w:ind w:left="360"/>
        <w:rPr>
          <w:b/>
          <w:bCs/>
        </w:rPr>
      </w:pPr>
      <w:r w:rsidRPr="00BF6D89">
        <w:rPr>
          <w:b/>
          <w:bCs/>
          <w:noProof/>
        </w:rPr>
        <w:drawing>
          <wp:inline distT="0" distB="0" distL="0" distR="0" wp14:anchorId="04FADC88" wp14:editId="649DABA2">
            <wp:extent cx="2374122" cy="2596896"/>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6518" cy="2621393"/>
                    </a:xfrm>
                    <a:prstGeom prst="rect">
                      <a:avLst/>
                    </a:prstGeom>
                  </pic:spPr>
                </pic:pic>
              </a:graphicData>
            </a:graphic>
          </wp:inline>
        </w:drawing>
      </w:r>
    </w:p>
    <w:p w14:paraId="4065E53F" w14:textId="77777777" w:rsidR="000774D7" w:rsidRDefault="000774D7" w:rsidP="00BF6D89">
      <w:pPr>
        <w:ind w:left="360"/>
        <w:rPr>
          <w:b/>
          <w:bCs/>
        </w:rPr>
      </w:pPr>
    </w:p>
    <w:p w14:paraId="3BDADCD2" w14:textId="06DCEE0D" w:rsidR="0057796A" w:rsidRDefault="00127E6C" w:rsidP="008A2B26">
      <w:pPr>
        <w:pStyle w:val="ListParagraph"/>
        <w:numPr>
          <w:ilvl w:val="1"/>
          <w:numId w:val="1"/>
        </w:numPr>
      </w:pPr>
      <w:r>
        <w:t xml:space="preserve">Select your </w:t>
      </w:r>
      <w:r w:rsidR="00BF5DEA">
        <w:t>country from the dropdown menu at the top right, then choose your bank from the list of available banks.</w:t>
      </w:r>
    </w:p>
    <w:p w14:paraId="3BB1639C" w14:textId="6AA6A856" w:rsidR="0001308A" w:rsidRPr="00285F77" w:rsidRDefault="00285F77" w:rsidP="00285F77">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285F77">
        <w:rPr>
          <w:rFonts w:ascii="Times New Roman" w:eastAsia="Times New Roman" w:hAnsi="Times New Roman" w:cs="Times New Roman"/>
          <w:noProof/>
          <w:sz w:val="24"/>
          <w:szCs w:val="24"/>
          <w:lang w:eastAsia="en-GB"/>
        </w:rPr>
        <w:lastRenderedPageBreak/>
        <w:drawing>
          <wp:inline distT="0" distB="0" distL="0" distR="0" wp14:anchorId="1694DA83" wp14:editId="556E05D8">
            <wp:extent cx="1921707" cy="265456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9449" cy="2665255"/>
                    </a:xfrm>
                    <a:prstGeom prst="rect">
                      <a:avLst/>
                    </a:prstGeom>
                  </pic:spPr>
                </pic:pic>
              </a:graphicData>
            </a:graphic>
          </wp:inline>
        </w:drawing>
      </w:r>
    </w:p>
    <w:p w14:paraId="1DEC2592" w14:textId="77777777" w:rsidR="001731F0" w:rsidRDefault="001731F0" w:rsidP="0001308A">
      <w:pPr>
        <w:ind w:left="360"/>
      </w:pPr>
    </w:p>
    <w:p w14:paraId="51CDA39B" w14:textId="4DC9BDBF" w:rsidR="005A10BD" w:rsidRDefault="00FB68C4" w:rsidP="007137FF">
      <w:pPr>
        <w:pStyle w:val="ListParagraph"/>
        <w:numPr>
          <w:ilvl w:val="1"/>
          <w:numId w:val="1"/>
        </w:numPr>
      </w:pPr>
      <w:r>
        <w:t xml:space="preserve">Confirm the amount </w:t>
      </w:r>
      <w:r w:rsidR="000774D7">
        <w:t>displayed</w:t>
      </w:r>
      <w:r>
        <w:t xml:space="preserve"> on </w:t>
      </w:r>
      <w:r w:rsidR="000774D7">
        <w:t xml:space="preserve">the </w:t>
      </w:r>
      <w:r>
        <w:t>screen is correct</w:t>
      </w:r>
      <w:r w:rsidR="000774D7">
        <w:t xml:space="preserve">, then </w:t>
      </w:r>
      <w:r>
        <w:t xml:space="preserve">proceed to payment by either </w:t>
      </w:r>
      <w:r w:rsidR="000774D7">
        <w:t>o</w:t>
      </w:r>
      <w:r>
        <w:t xml:space="preserve">pening </w:t>
      </w:r>
      <w:r w:rsidRPr="007137FF">
        <w:rPr>
          <w:b/>
          <w:bCs/>
        </w:rPr>
        <w:t xml:space="preserve">your </w:t>
      </w:r>
      <w:r w:rsidR="000774D7" w:rsidRPr="007137FF">
        <w:rPr>
          <w:b/>
          <w:bCs/>
        </w:rPr>
        <w:t xml:space="preserve">bank’s mobile </w:t>
      </w:r>
      <w:r w:rsidRPr="007137FF">
        <w:rPr>
          <w:b/>
          <w:bCs/>
        </w:rPr>
        <w:t xml:space="preserve">app </w:t>
      </w:r>
      <w:r>
        <w:t xml:space="preserve">or selecting </w:t>
      </w:r>
      <w:r w:rsidR="000774D7" w:rsidRPr="007137FF">
        <w:rPr>
          <w:b/>
          <w:bCs/>
        </w:rPr>
        <w:t>C</w:t>
      </w:r>
      <w:r w:rsidRPr="007137FF">
        <w:rPr>
          <w:b/>
          <w:bCs/>
        </w:rPr>
        <w:t>ontinue on this device</w:t>
      </w:r>
      <w:r w:rsidR="00C316D3">
        <w:t>,</w:t>
      </w:r>
      <w:r>
        <w:t xml:space="preserve"> </w:t>
      </w:r>
      <w:r w:rsidR="00C316D3">
        <w:t>which will redirect you to your bank’s website to complete the payment</w:t>
      </w:r>
      <w:r w:rsidR="005A10BD">
        <w:t>.</w:t>
      </w:r>
    </w:p>
    <w:p w14:paraId="1996EB33" w14:textId="05AC0E11" w:rsidR="007137FF" w:rsidRDefault="007137FF" w:rsidP="007137FF">
      <w:r w:rsidRPr="007137FF">
        <w:rPr>
          <w:noProof/>
        </w:rPr>
        <w:drawing>
          <wp:inline distT="0" distB="0" distL="0" distR="0" wp14:anchorId="34A45F2B" wp14:editId="5CDD425E">
            <wp:extent cx="2019093" cy="2552369"/>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2857" cy="2557127"/>
                    </a:xfrm>
                    <a:prstGeom prst="rect">
                      <a:avLst/>
                    </a:prstGeom>
                  </pic:spPr>
                </pic:pic>
              </a:graphicData>
            </a:graphic>
          </wp:inline>
        </w:drawing>
      </w:r>
    </w:p>
    <w:p w14:paraId="32129697" w14:textId="7982EB8E" w:rsidR="005604F4" w:rsidRDefault="005604F4" w:rsidP="005604F4"/>
    <w:p w14:paraId="291D69B9" w14:textId="10B589F2" w:rsidR="00C316D3" w:rsidRDefault="00C316D3" w:rsidP="005604F4">
      <w:pPr>
        <w:pStyle w:val="ListParagraph"/>
        <w:numPr>
          <w:ilvl w:val="0"/>
          <w:numId w:val="2"/>
        </w:numPr>
      </w:pPr>
      <w:r>
        <w:t xml:space="preserve">If you </w:t>
      </w:r>
      <w:r w:rsidR="000774D7">
        <w:t>choose</w:t>
      </w:r>
      <w:r>
        <w:t xml:space="preserve"> to continue</w:t>
      </w:r>
      <w:r w:rsidR="00E40A4D">
        <w:t xml:space="preserve"> using</w:t>
      </w:r>
      <w:r>
        <w:t xml:space="preserve"> your bank’s mobile app, </w:t>
      </w:r>
      <w:r w:rsidR="000774D7">
        <w:t>a QR code will be displayed.</w:t>
      </w:r>
      <w:r w:rsidR="005A10BD">
        <w:t xml:space="preserve"> </w:t>
      </w:r>
      <w:r w:rsidR="000774D7">
        <w:t>Scan the</w:t>
      </w:r>
      <w:r w:rsidR="005A10BD">
        <w:t xml:space="preserve"> code</w:t>
      </w:r>
      <w:r w:rsidR="000774D7">
        <w:t xml:space="preserve"> using your phone’s camera, then follow </w:t>
      </w:r>
      <w:r w:rsidR="005A10BD">
        <w:t xml:space="preserve">the </w:t>
      </w:r>
      <w:r w:rsidR="000774D7">
        <w:t>prompts</w:t>
      </w:r>
      <w:r w:rsidR="005A10BD">
        <w:t xml:space="preserve"> in </w:t>
      </w:r>
      <w:r w:rsidR="000774D7">
        <w:t>the</w:t>
      </w:r>
      <w:r w:rsidR="005A10BD">
        <w:t xml:space="preserve"> app to complete </w:t>
      </w:r>
      <w:r w:rsidR="000774D7">
        <w:t>your</w:t>
      </w:r>
      <w:r w:rsidR="005A10BD">
        <w:t xml:space="preserve"> payment.</w:t>
      </w:r>
      <w:r w:rsidR="000774D7">
        <w:t xml:space="preserve"> </w:t>
      </w:r>
    </w:p>
    <w:p w14:paraId="63480058" w14:textId="25013DC5" w:rsidR="0001308A" w:rsidRDefault="00E40A4D" w:rsidP="0001308A">
      <w:r w:rsidRPr="00E40A4D">
        <w:rPr>
          <w:noProof/>
        </w:rPr>
        <w:lastRenderedPageBreak/>
        <w:drawing>
          <wp:inline distT="0" distB="0" distL="0" distR="0" wp14:anchorId="5C37F4AB" wp14:editId="2690D1D1">
            <wp:extent cx="2068402" cy="2586839"/>
            <wp:effectExtent l="0" t="0" r="825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73348" cy="2593024"/>
                    </a:xfrm>
                    <a:prstGeom prst="rect">
                      <a:avLst/>
                    </a:prstGeom>
                  </pic:spPr>
                </pic:pic>
              </a:graphicData>
            </a:graphic>
          </wp:inline>
        </w:drawing>
      </w:r>
    </w:p>
    <w:p w14:paraId="42BB362B" w14:textId="77777777" w:rsidR="004C7386" w:rsidRDefault="004C7386" w:rsidP="0001308A"/>
    <w:p w14:paraId="56A0C202" w14:textId="7056465C" w:rsidR="00956B27" w:rsidRDefault="00BA20F2" w:rsidP="005048D6">
      <w:pPr>
        <w:pStyle w:val="ListParagraph"/>
        <w:numPr>
          <w:ilvl w:val="1"/>
          <w:numId w:val="12"/>
        </w:numPr>
      </w:pPr>
      <w:r>
        <w:t>After</w:t>
      </w:r>
      <w:r w:rsidR="005A10BD">
        <w:t xml:space="preserve"> </w:t>
      </w:r>
      <w:r w:rsidR="005604F4">
        <w:t>the</w:t>
      </w:r>
      <w:r w:rsidR="005A10BD">
        <w:t xml:space="preserve"> payment is complete, </w:t>
      </w:r>
      <w:r w:rsidR="000774D7">
        <w:t xml:space="preserve">a confirmation </w:t>
      </w:r>
      <w:r w:rsidR="00795D0D">
        <w:t>message</w:t>
      </w:r>
      <w:r w:rsidR="000774D7">
        <w:t xml:space="preserve"> in </w:t>
      </w:r>
      <w:proofErr w:type="spellStart"/>
      <w:r w:rsidR="005A10BD">
        <w:t>MyEd</w:t>
      </w:r>
      <w:proofErr w:type="spellEnd"/>
      <w:r w:rsidR="000774D7">
        <w:t xml:space="preserve"> will appear letting you know that once we have received your funds</w:t>
      </w:r>
      <w:r w:rsidR="00956B27">
        <w:t xml:space="preserve"> through Flywire, your My Finance account will be updated. Please allow 7 business days from the payment date for it to appear in your My Finance channel, accessible through </w:t>
      </w:r>
      <w:proofErr w:type="spellStart"/>
      <w:r w:rsidR="00956B27">
        <w:t>MyEd</w:t>
      </w:r>
      <w:proofErr w:type="spellEnd"/>
      <w:r w:rsidR="00956B27">
        <w:t>.</w:t>
      </w:r>
    </w:p>
    <w:p w14:paraId="65366438" w14:textId="77777777" w:rsidR="001731F0" w:rsidRDefault="001731F0" w:rsidP="001731F0">
      <w:pPr>
        <w:pStyle w:val="ListParagraph"/>
      </w:pPr>
    </w:p>
    <w:p w14:paraId="53F5C639" w14:textId="0A1004ED" w:rsidR="008D65C5" w:rsidRDefault="001731F0" w:rsidP="001731F0">
      <w:pPr>
        <w:ind w:left="360"/>
      </w:pPr>
      <w:r w:rsidRPr="001731F0">
        <w:rPr>
          <w:noProof/>
        </w:rPr>
        <w:drawing>
          <wp:inline distT="0" distB="0" distL="0" distR="0" wp14:anchorId="078427A3" wp14:editId="7B1C5C5B">
            <wp:extent cx="2981739" cy="13345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9181" cy="1342376"/>
                    </a:xfrm>
                    <a:prstGeom prst="rect">
                      <a:avLst/>
                    </a:prstGeom>
                  </pic:spPr>
                </pic:pic>
              </a:graphicData>
            </a:graphic>
          </wp:inline>
        </w:drawing>
      </w:r>
    </w:p>
    <w:p w14:paraId="2399A0F0" w14:textId="77777777" w:rsidR="001731F0" w:rsidRDefault="001731F0" w:rsidP="001731F0">
      <w:pPr>
        <w:ind w:left="360"/>
      </w:pPr>
    </w:p>
    <w:p w14:paraId="0B7CC069" w14:textId="05646F2B" w:rsidR="00DA2E31" w:rsidRDefault="00956B27" w:rsidP="00C14C17">
      <w:pPr>
        <w:ind w:left="360"/>
      </w:pPr>
      <w:r>
        <w:t xml:space="preserve">You </w:t>
      </w:r>
      <w:r w:rsidR="00C14C17">
        <w:t>will be able to view</w:t>
      </w:r>
      <w:r>
        <w:t xml:space="preserve"> a detailed record of your transactions by selecting </w:t>
      </w:r>
      <w:r w:rsidRPr="00AF13F2">
        <w:rPr>
          <w:b/>
          <w:bCs/>
        </w:rPr>
        <w:t>Student Fees</w:t>
      </w:r>
      <w:r>
        <w:rPr>
          <w:b/>
          <w:bCs/>
        </w:rPr>
        <w:t>,</w:t>
      </w:r>
      <w:r>
        <w:t xml:space="preserve"> then </w:t>
      </w:r>
      <w:r w:rsidRPr="00AF13F2">
        <w:rPr>
          <w:b/>
          <w:bCs/>
        </w:rPr>
        <w:t>All items</w:t>
      </w:r>
      <w:r>
        <w:t xml:space="preserve"> in My Finance.</w:t>
      </w:r>
    </w:p>
    <w:p w14:paraId="0EB39543" w14:textId="1A71D5FA" w:rsidR="00DA2E31" w:rsidRDefault="00DA2E31" w:rsidP="005A10BD">
      <w:pPr>
        <w:ind w:left="360"/>
      </w:pPr>
      <w:r w:rsidRPr="00BF6D89">
        <w:rPr>
          <w:noProof/>
        </w:rPr>
        <w:drawing>
          <wp:inline distT="0" distB="0" distL="0" distR="0" wp14:anchorId="1C2A98DC" wp14:editId="7D665A54">
            <wp:extent cx="4444377" cy="1884898"/>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6542" cy="1907022"/>
                    </a:xfrm>
                    <a:prstGeom prst="rect">
                      <a:avLst/>
                    </a:prstGeom>
                  </pic:spPr>
                </pic:pic>
              </a:graphicData>
            </a:graphic>
          </wp:inline>
        </w:drawing>
      </w:r>
    </w:p>
    <w:p w14:paraId="49D20693" w14:textId="77777777" w:rsidR="008D65C5" w:rsidRDefault="008D65C5" w:rsidP="005A10BD">
      <w:pPr>
        <w:ind w:left="360"/>
      </w:pPr>
    </w:p>
    <w:p w14:paraId="4FE85CB0" w14:textId="356DA14E" w:rsidR="005A10BD" w:rsidRDefault="00666F76" w:rsidP="005A10BD">
      <w:pPr>
        <w:ind w:left="360"/>
      </w:pPr>
      <w:r w:rsidRPr="00666F76">
        <w:rPr>
          <w:noProof/>
        </w:rPr>
        <w:lastRenderedPageBreak/>
        <w:drawing>
          <wp:inline distT="0" distB="0" distL="0" distR="0" wp14:anchorId="133CFCED" wp14:editId="25BFD8C8">
            <wp:extent cx="3626036" cy="11494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6036" cy="1149409"/>
                    </a:xfrm>
                    <a:prstGeom prst="rect">
                      <a:avLst/>
                    </a:prstGeom>
                  </pic:spPr>
                </pic:pic>
              </a:graphicData>
            </a:graphic>
          </wp:inline>
        </w:drawing>
      </w:r>
    </w:p>
    <w:p w14:paraId="27F105B5" w14:textId="77777777" w:rsidR="00BA20F2" w:rsidRDefault="00BA20F2" w:rsidP="005A10BD">
      <w:pPr>
        <w:ind w:left="360"/>
      </w:pPr>
    </w:p>
    <w:p w14:paraId="202E0F7C" w14:textId="0FB4BEB4" w:rsidR="005048D6" w:rsidRDefault="005A10BD" w:rsidP="005048D6">
      <w:pPr>
        <w:pStyle w:val="ListParagraph"/>
        <w:numPr>
          <w:ilvl w:val="0"/>
          <w:numId w:val="1"/>
        </w:numPr>
        <w:rPr>
          <w:b/>
          <w:bCs/>
        </w:rPr>
      </w:pPr>
      <w:r w:rsidRPr="005048D6">
        <w:rPr>
          <w:b/>
          <w:bCs/>
        </w:rPr>
        <w:t xml:space="preserve">International bank transfer – </w:t>
      </w:r>
      <w:r w:rsidR="00956B27" w:rsidRPr="005048D6">
        <w:rPr>
          <w:b/>
          <w:bCs/>
        </w:rPr>
        <w:t>N</w:t>
      </w:r>
      <w:r w:rsidRPr="005048D6">
        <w:rPr>
          <w:b/>
          <w:bCs/>
        </w:rPr>
        <w:t>ext steps</w:t>
      </w:r>
    </w:p>
    <w:p w14:paraId="2404C41A" w14:textId="77777777" w:rsidR="005048D6" w:rsidRDefault="005048D6" w:rsidP="005048D6">
      <w:pPr>
        <w:pStyle w:val="ListParagraph"/>
        <w:rPr>
          <w:b/>
          <w:bCs/>
        </w:rPr>
      </w:pPr>
    </w:p>
    <w:p w14:paraId="0137C19F" w14:textId="3C0F80A6" w:rsidR="00894D1D" w:rsidRPr="005048D6" w:rsidRDefault="00894D1D" w:rsidP="005048D6">
      <w:pPr>
        <w:pStyle w:val="ListParagraph"/>
        <w:numPr>
          <w:ilvl w:val="1"/>
          <w:numId w:val="1"/>
        </w:numPr>
        <w:ind w:left="709"/>
        <w:rPr>
          <w:b/>
          <w:bCs/>
        </w:rPr>
      </w:pPr>
      <w:r>
        <w:t>To proceed with an i</w:t>
      </w:r>
      <w:r w:rsidR="00984422">
        <w:t xml:space="preserve">nternational bank transfer </w:t>
      </w:r>
      <w:r>
        <w:t>and pay</w:t>
      </w:r>
      <w:r w:rsidR="00984422">
        <w:t xml:space="preserve"> in your </w:t>
      </w:r>
      <w:r w:rsidR="00151444">
        <w:t>home</w:t>
      </w:r>
      <w:r w:rsidR="00984422">
        <w:t xml:space="preserve"> currency</w:t>
      </w:r>
      <w:r>
        <w:t xml:space="preserve">, select </w:t>
      </w:r>
      <w:r w:rsidRPr="005048D6">
        <w:rPr>
          <w:b/>
          <w:bCs/>
        </w:rPr>
        <w:t>International Bank Transfer</w:t>
      </w:r>
      <w:r>
        <w:t xml:space="preserve">, agree to the Flywire Terms of Use and Privacy Policy, then click </w:t>
      </w:r>
      <w:r w:rsidRPr="005048D6">
        <w:rPr>
          <w:b/>
          <w:bCs/>
        </w:rPr>
        <w:t>Next.</w:t>
      </w:r>
    </w:p>
    <w:p w14:paraId="15DBA64D" w14:textId="049546A4" w:rsidR="00151444" w:rsidRDefault="000546EF" w:rsidP="00151444">
      <w:pPr>
        <w:ind w:left="360"/>
      </w:pPr>
      <w:r w:rsidRPr="000546EF">
        <w:rPr>
          <w:noProof/>
        </w:rPr>
        <w:drawing>
          <wp:inline distT="0" distB="0" distL="0" distR="0" wp14:anchorId="6DC3BEA4" wp14:editId="0A94CA35">
            <wp:extent cx="2421331" cy="19481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2404" cy="1957017"/>
                    </a:xfrm>
                    <a:prstGeom prst="rect">
                      <a:avLst/>
                    </a:prstGeom>
                  </pic:spPr>
                </pic:pic>
              </a:graphicData>
            </a:graphic>
          </wp:inline>
        </w:drawing>
      </w:r>
    </w:p>
    <w:p w14:paraId="5A71795B" w14:textId="091E1CB0" w:rsidR="00984422" w:rsidRPr="000546EF" w:rsidRDefault="00151444" w:rsidP="000546EF">
      <w:pPr>
        <w:ind w:left="360"/>
      </w:pPr>
      <w:r w:rsidRPr="00151444">
        <w:rPr>
          <w:noProof/>
        </w:rPr>
        <w:t xml:space="preserve"> </w:t>
      </w:r>
    </w:p>
    <w:p w14:paraId="3E6C9023" w14:textId="63B83252" w:rsidR="00894D1D" w:rsidRDefault="00151444" w:rsidP="005604F4">
      <w:pPr>
        <w:pStyle w:val="ListParagraph"/>
        <w:numPr>
          <w:ilvl w:val="0"/>
          <w:numId w:val="2"/>
        </w:numPr>
        <w:ind w:left="720"/>
      </w:pPr>
      <w:r>
        <w:t xml:space="preserve">If your home currency is not </w:t>
      </w:r>
      <w:r w:rsidR="00EB52B7">
        <w:t>available</w:t>
      </w:r>
      <w:r>
        <w:t xml:space="preserve">, </w:t>
      </w:r>
      <w:r w:rsidR="00C9133C">
        <w:t>alternative currencies will be listed for you to choose from,</w:t>
      </w:r>
      <w:r w:rsidR="00EB52B7">
        <w:t xml:space="preserve"> or you can click on </w:t>
      </w:r>
      <w:r w:rsidRPr="00894D1D">
        <w:rPr>
          <w:b/>
          <w:bCs/>
        </w:rPr>
        <w:t>I want to pay in another currency</w:t>
      </w:r>
      <w:r w:rsidR="002F2B64">
        <w:rPr>
          <w:b/>
          <w:bCs/>
        </w:rPr>
        <w:t xml:space="preserve"> </w:t>
      </w:r>
      <w:r w:rsidR="002F2B64" w:rsidRPr="002F2B64">
        <w:t xml:space="preserve">and </w:t>
      </w:r>
      <w:r w:rsidR="002F2B64">
        <w:t>select the preferred currency</w:t>
      </w:r>
      <w:r w:rsidR="00894D1D" w:rsidRPr="002F2B64">
        <w:t>.</w:t>
      </w:r>
    </w:p>
    <w:p w14:paraId="70A816EF" w14:textId="550F1384" w:rsidR="00894D1D" w:rsidRDefault="0020712D" w:rsidP="005604F4">
      <w:pPr>
        <w:pStyle w:val="ListParagraph"/>
      </w:pPr>
      <w:r>
        <w:t xml:space="preserve"> </w:t>
      </w:r>
    </w:p>
    <w:p w14:paraId="6CC19000" w14:textId="5B3AFE75" w:rsidR="00151444" w:rsidRPr="00EB52B7" w:rsidRDefault="0020712D" w:rsidP="005604F4">
      <w:pPr>
        <w:pStyle w:val="ListParagraph"/>
      </w:pPr>
      <w:r w:rsidRPr="00EB52B7">
        <w:rPr>
          <w:b/>
          <w:bCs/>
        </w:rPr>
        <w:t>Please note</w:t>
      </w:r>
      <w:r w:rsidR="004C7386" w:rsidRPr="006A4F5F">
        <w:rPr>
          <w:color w:val="000000" w:themeColor="text1"/>
        </w:rPr>
        <w:t>:</w:t>
      </w:r>
      <w:r w:rsidRPr="006A4F5F">
        <w:rPr>
          <w:color w:val="000000" w:themeColor="text1"/>
        </w:rPr>
        <w:t xml:space="preserve"> </w:t>
      </w:r>
      <w:r w:rsidR="00EB52B7" w:rsidRPr="006A4F5F">
        <w:rPr>
          <w:color w:val="000000" w:themeColor="text1"/>
        </w:rPr>
        <w:t xml:space="preserve">for this option, </w:t>
      </w:r>
      <w:r w:rsidRPr="006A4F5F">
        <w:rPr>
          <w:color w:val="000000" w:themeColor="text1"/>
        </w:rPr>
        <w:t>make sure you transfer the right currency or you may get charged by your bank for the currency conversion</w:t>
      </w:r>
      <w:r w:rsidR="0068602F" w:rsidRPr="006A4F5F">
        <w:rPr>
          <w:color w:val="000000" w:themeColor="text1"/>
        </w:rPr>
        <w:t xml:space="preserve"> before it sends the funds to Flywire</w:t>
      </w:r>
      <w:r w:rsidR="004D694A" w:rsidRPr="006A4F5F">
        <w:rPr>
          <w:color w:val="000000" w:themeColor="text1"/>
        </w:rPr>
        <w:t>.</w:t>
      </w:r>
      <w:r w:rsidR="00662680">
        <w:rPr>
          <w:color w:val="000000" w:themeColor="text1"/>
        </w:rPr>
        <w:t xml:space="preserve"> Flywire will send these funds to the University in pound sterling.</w:t>
      </w:r>
      <w:r w:rsidR="004C7386" w:rsidRPr="006A4F5F">
        <w:rPr>
          <w:color w:val="000000" w:themeColor="text1"/>
        </w:rPr>
        <w:t xml:space="preserve"> If unsure, please check with your bank first.</w:t>
      </w:r>
    </w:p>
    <w:p w14:paraId="25EFE34B" w14:textId="7EEF7F8C" w:rsidR="004C7386" w:rsidRDefault="004C7386" w:rsidP="005604F4">
      <w:pPr>
        <w:pStyle w:val="ListParagraph"/>
      </w:pPr>
    </w:p>
    <w:p w14:paraId="6CD52D22" w14:textId="0EFACAFE" w:rsidR="00EB013B" w:rsidRDefault="004C7386" w:rsidP="004C7386">
      <w:pPr>
        <w:pStyle w:val="ListParagraph"/>
        <w:ind w:left="360"/>
      </w:pPr>
      <w:r w:rsidRPr="004C7386">
        <w:rPr>
          <w:noProof/>
        </w:rPr>
        <w:lastRenderedPageBreak/>
        <w:drawing>
          <wp:inline distT="0" distB="0" distL="0" distR="0" wp14:anchorId="4A54D130" wp14:editId="077A1AA1">
            <wp:extent cx="3067050" cy="3610260"/>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2655" cy="3640399"/>
                    </a:xfrm>
                    <a:prstGeom prst="rect">
                      <a:avLst/>
                    </a:prstGeom>
                  </pic:spPr>
                </pic:pic>
              </a:graphicData>
            </a:graphic>
          </wp:inline>
        </w:drawing>
      </w:r>
    </w:p>
    <w:p w14:paraId="6B31AD11" w14:textId="77777777" w:rsidR="00BA20F2" w:rsidRPr="002529D5" w:rsidRDefault="00BA20F2" w:rsidP="00EB013B"/>
    <w:p w14:paraId="5A1FF5AB" w14:textId="0E07479B" w:rsidR="005A10BD" w:rsidRPr="002529D5" w:rsidRDefault="004D694A" w:rsidP="00E43A4C">
      <w:pPr>
        <w:pStyle w:val="ListParagraph"/>
        <w:numPr>
          <w:ilvl w:val="1"/>
          <w:numId w:val="1"/>
        </w:numPr>
        <w:ind w:left="851" w:firstLine="0"/>
      </w:pPr>
      <w:r w:rsidRPr="002529D5">
        <w:t xml:space="preserve">You will then see </w:t>
      </w:r>
      <w:r w:rsidR="00C14C17" w:rsidRPr="002529D5">
        <w:t>the</w:t>
      </w:r>
      <w:r w:rsidRPr="002529D5">
        <w:t xml:space="preserve"> payment summary</w:t>
      </w:r>
      <w:r w:rsidR="00C14C17" w:rsidRPr="002529D5">
        <w:t xml:space="preserve"> showing you the amount to pay</w:t>
      </w:r>
      <w:r w:rsidRPr="002529D5">
        <w:t xml:space="preserve">. If you are </w:t>
      </w:r>
      <w:r w:rsidR="00894D1D" w:rsidRPr="002529D5">
        <w:t>satisfied</w:t>
      </w:r>
      <w:r w:rsidRPr="002529D5">
        <w:t xml:space="preserve"> that the amount </w:t>
      </w:r>
      <w:r w:rsidR="00894D1D" w:rsidRPr="002529D5">
        <w:t>is</w:t>
      </w:r>
      <w:r w:rsidR="005048D6" w:rsidRPr="002529D5">
        <w:t xml:space="preserve"> </w:t>
      </w:r>
      <w:r w:rsidR="00894D1D" w:rsidRPr="002529D5">
        <w:t xml:space="preserve">correct, </w:t>
      </w:r>
      <w:r w:rsidRPr="002529D5">
        <w:t xml:space="preserve">click </w:t>
      </w:r>
      <w:r w:rsidRPr="002529D5">
        <w:rPr>
          <w:b/>
          <w:bCs/>
        </w:rPr>
        <w:t>Continue to payment</w:t>
      </w:r>
      <w:r w:rsidR="00894D1D" w:rsidRPr="002529D5">
        <w:t>.</w:t>
      </w:r>
    </w:p>
    <w:p w14:paraId="1B436D2F" w14:textId="674DF47C" w:rsidR="004D694A" w:rsidRPr="0077600C" w:rsidRDefault="004C7386" w:rsidP="0077600C">
      <w:pPr>
        <w:ind w:left="360"/>
      </w:pPr>
      <w:r w:rsidRPr="004C7386">
        <w:rPr>
          <w:noProof/>
        </w:rPr>
        <w:drawing>
          <wp:inline distT="0" distB="0" distL="0" distR="0" wp14:anchorId="35190ED9" wp14:editId="281C26D9">
            <wp:extent cx="2809875" cy="253472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3444" cy="2546963"/>
                    </a:xfrm>
                    <a:prstGeom prst="rect">
                      <a:avLst/>
                    </a:prstGeom>
                  </pic:spPr>
                </pic:pic>
              </a:graphicData>
            </a:graphic>
          </wp:inline>
        </w:drawing>
      </w:r>
    </w:p>
    <w:p w14:paraId="189037C4" w14:textId="4B670C6F" w:rsidR="00D71BF2" w:rsidRDefault="00D71BF2" w:rsidP="00D71BF2">
      <w:pPr>
        <w:ind w:left="360"/>
      </w:pPr>
    </w:p>
    <w:p w14:paraId="409FB29B" w14:textId="12F70EE3" w:rsidR="00BF4BA3" w:rsidRDefault="00BF4BA3" w:rsidP="00E43A4C">
      <w:pPr>
        <w:pStyle w:val="ListParagraph"/>
        <w:numPr>
          <w:ilvl w:val="1"/>
          <w:numId w:val="8"/>
        </w:numPr>
        <w:ind w:left="993" w:hanging="284"/>
      </w:pPr>
      <w:r>
        <w:t>Once the system generates your banking instructions</w:t>
      </w:r>
      <w:r w:rsidR="00C37DB9">
        <w:t xml:space="preserve"> with a unique payment reference</w:t>
      </w:r>
      <w:r>
        <w:t xml:space="preserve">, click </w:t>
      </w:r>
      <w:r w:rsidRPr="00864630">
        <w:rPr>
          <w:b/>
          <w:bCs/>
        </w:rPr>
        <w:t>Download payment instructions</w:t>
      </w:r>
      <w:r>
        <w:t xml:space="preserve"> to save a PDF copy. Finally, </w:t>
      </w:r>
      <w:r w:rsidR="002529D5">
        <w:t xml:space="preserve">scroll down and </w:t>
      </w:r>
      <w:r>
        <w:t xml:space="preserve">select </w:t>
      </w:r>
      <w:r w:rsidRPr="00864630">
        <w:rPr>
          <w:b/>
          <w:bCs/>
        </w:rPr>
        <w:t>I understand I need to initiate a transfer from my bank</w:t>
      </w:r>
      <w:r>
        <w:t xml:space="preserve"> to finish </w:t>
      </w:r>
      <w:r w:rsidRPr="00490B67">
        <w:rPr>
          <w:color w:val="000000" w:themeColor="text1"/>
        </w:rPr>
        <w:t xml:space="preserve">this part </w:t>
      </w:r>
      <w:r>
        <w:t>of the process.</w:t>
      </w:r>
    </w:p>
    <w:p w14:paraId="1B5F6D2C" w14:textId="36EBF432" w:rsidR="00BF4BA3" w:rsidRDefault="00BF4BA3" w:rsidP="00BF4BA3">
      <w:pPr>
        <w:pStyle w:val="ListParagraph"/>
        <w:ind w:left="390"/>
      </w:pPr>
    </w:p>
    <w:p w14:paraId="1503F962" w14:textId="79060BAA" w:rsidR="00BF4BA3" w:rsidRPr="00BF4BA3" w:rsidRDefault="00BF4BA3" w:rsidP="00BF4BA3">
      <w:pPr>
        <w:pStyle w:val="ListParagraph"/>
        <w:numPr>
          <w:ilvl w:val="0"/>
          <w:numId w:val="2"/>
        </w:numPr>
        <w:rPr>
          <w:color w:val="000000" w:themeColor="text1"/>
        </w:rPr>
      </w:pPr>
      <w:r w:rsidRPr="00BF4BA3">
        <w:rPr>
          <w:b/>
          <w:bCs/>
        </w:rPr>
        <w:t>Please note</w:t>
      </w:r>
      <w:r>
        <w:t xml:space="preserve">, you may see bank details for a different country to your selected country. </w:t>
      </w:r>
      <w:r w:rsidRPr="00BF4BA3">
        <w:rPr>
          <w:color w:val="000000" w:themeColor="text1"/>
        </w:rPr>
        <w:t>This is because Flywire has bank accounts all over the world, including multi</w:t>
      </w:r>
      <w:r w:rsidR="005228C2">
        <w:rPr>
          <w:color w:val="000000" w:themeColor="text1"/>
        </w:rPr>
        <w:t>-</w:t>
      </w:r>
      <w:r w:rsidRPr="00BF4BA3">
        <w:rPr>
          <w:color w:val="000000" w:themeColor="text1"/>
        </w:rPr>
        <w:t xml:space="preserve">currency accounts which can be supported by different entities (UK, US etc). When you choose to </w:t>
      </w:r>
      <w:r w:rsidRPr="00BF4BA3">
        <w:rPr>
          <w:color w:val="000000" w:themeColor="text1"/>
        </w:rPr>
        <w:lastRenderedPageBreak/>
        <w:t xml:space="preserve">pay in a different currency to your selected country, you may see a different beneficiary account. These are all supported/owned by Flywire and therefore if you see account details displayed in </w:t>
      </w:r>
      <w:r w:rsidR="00FD29E7">
        <w:rPr>
          <w:color w:val="000000" w:themeColor="text1"/>
        </w:rPr>
        <w:t xml:space="preserve">the Flywire </w:t>
      </w:r>
      <w:r w:rsidRPr="00BF4BA3">
        <w:rPr>
          <w:color w:val="000000" w:themeColor="text1"/>
        </w:rPr>
        <w:t>payment experience, you can trust they are correct.</w:t>
      </w:r>
    </w:p>
    <w:p w14:paraId="67F5FF87" w14:textId="58C4FEB0" w:rsidR="00331875" w:rsidRDefault="00331875" w:rsidP="00331875"/>
    <w:p w14:paraId="186B7F1B" w14:textId="0B64BE4B" w:rsidR="00331875" w:rsidRDefault="00040CE9" w:rsidP="00040CE9">
      <w:pPr>
        <w:ind w:left="720"/>
      </w:pPr>
      <w:r w:rsidRPr="00040CE9">
        <w:rPr>
          <w:noProof/>
        </w:rPr>
        <w:t xml:space="preserve"> </w:t>
      </w:r>
      <w:r w:rsidRPr="00040CE9">
        <w:rPr>
          <w:noProof/>
        </w:rPr>
        <w:drawing>
          <wp:inline distT="0" distB="0" distL="0" distR="0" wp14:anchorId="24AF2536" wp14:editId="2A0405F6">
            <wp:extent cx="2164177" cy="6283842"/>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03751" cy="6398747"/>
                    </a:xfrm>
                    <a:prstGeom prst="rect">
                      <a:avLst/>
                    </a:prstGeom>
                  </pic:spPr>
                </pic:pic>
              </a:graphicData>
            </a:graphic>
          </wp:inline>
        </w:drawing>
      </w:r>
    </w:p>
    <w:p w14:paraId="76F94A47" w14:textId="7E914D86" w:rsidR="004D694A" w:rsidRDefault="004D694A" w:rsidP="004D694A"/>
    <w:p w14:paraId="75B80443" w14:textId="5E190C13" w:rsidR="004B3D42" w:rsidRDefault="004B3D42" w:rsidP="00E43A4C">
      <w:pPr>
        <w:ind w:left="720"/>
      </w:pPr>
      <w:r>
        <w:t xml:space="preserve">Below is an example of </w:t>
      </w:r>
      <w:r w:rsidR="00040CE9">
        <w:t xml:space="preserve">PDF </w:t>
      </w:r>
      <w:r>
        <w:t>payment instructions that will be generated for you with a unique reference number. Flywire will also email you a copy of the</w:t>
      </w:r>
      <w:r w:rsidR="004A2497">
        <w:t>se</w:t>
      </w:r>
      <w:r>
        <w:t xml:space="preserve"> instructions and </w:t>
      </w:r>
      <w:r w:rsidR="00FD29E7">
        <w:t xml:space="preserve">send </w:t>
      </w:r>
      <w:r>
        <w:t>reminders to complete your payment before the quote expires.</w:t>
      </w:r>
    </w:p>
    <w:p w14:paraId="2757FE00" w14:textId="15FA3793" w:rsidR="004B3D42" w:rsidRDefault="00040CE9" w:rsidP="00E43A4C">
      <w:pPr>
        <w:ind w:left="567"/>
      </w:pPr>
      <w:r w:rsidRPr="00040CE9">
        <w:rPr>
          <w:noProof/>
        </w:rPr>
        <w:lastRenderedPageBreak/>
        <w:drawing>
          <wp:inline distT="0" distB="0" distL="0" distR="0" wp14:anchorId="3B32C34A" wp14:editId="257AD343">
            <wp:extent cx="3378374" cy="486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78374" cy="4864350"/>
                    </a:xfrm>
                    <a:prstGeom prst="rect">
                      <a:avLst/>
                    </a:prstGeom>
                  </pic:spPr>
                </pic:pic>
              </a:graphicData>
            </a:graphic>
          </wp:inline>
        </w:drawing>
      </w:r>
    </w:p>
    <w:p w14:paraId="44971C11" w14:textId="4545DC83" w:rsidR="00331875" w:rsidRDefault="00331875" w:rsidP="00331875">
      <w:pPr>
        <w:rPr>
          <w:color w:val="FF0000"/>
        </w:rPr>
      </w:pPr>
    </w:p>
    <w:p w14:paraId="474062F2" w14:textId="67AEEE97" w:rsidR="004B3D42" w:rsidRDefault="00050150" w:rsidP="00E43A4C">
      <w:pPr>
        <w:pStyle w:val="ListParagraph"/>
        <w:numPr>
          <w:ilvl w:val="1"/>
          <w:numId w:val="8"/>
        </w:numPr>
        <w:ind w:left="993" w:hanging="284"/>
        <w:rPr>
          <w:noProof/>
        </w:rPr>
      </w:pPr>
      <w:r>
        <w:t>Now, that you have initiated your bank transfer</w:t>
      </w:r>
      <w:r w:rsidR="008D65C5">
        <w:t xml:space="preserve"> in </w:t>
      </w:r>
      <w:proofErr w:type="spellStart"/>
      <w:r w:rsidR="008D65C5">
        <w:t>MyEd</w:t>
      </w:r>
      <w:proofErr w:type="spellEnd"/>
      <w:r>
        <w:t xml:space="preserve">, </w:t>
      </w:r>
      <w:r w:rsidR="008D65C5">
        <w:t xml:space="preserve">you will see a confirmation </w:t>
      </w:r>
      <w:r w:rsidR="00795D0D">
        <w:t>message</w:t>
      </w:r>
      <w:r w:rsidR="008D65C5">
        <w:t xml:space="preserve"> reminding you to complete the transfer with your bank. </w:t>
      </w:r>
      <w:r w:rsidR="004B3D42">
        <w:t>Use the payment instructions to complete your transfer in one of the following methods: online or mobile banking, in-person at a bank branch, or telephone transfer.</w:t>
      </w:r>
    </w:p>
    <w:p w14:paraId="60A34BB6" w14:textId="77777777" w:rsidR="001731F0" w:rsidRDefault="001731F0" w:rsidP="001731F0">
      <w:pPr>
        <w:pStyle w:val="ListParagraph"/>
        <w:ind w:left="709"/>
        <w:rPr>
          <w:noProof/>
        </w:rPr>
      </w:pPr>
    </w:p>
    <w:p w14:paraId="6776AB3A" w14:textId="4AA15FC7" w:rsidR="004B3D42" w:rsidRDefault="001731F0" w:rsidP="00E43A4C">
      <w:pPr>
        <w:ind w:left="567"/>
        <w:rPr>
          <w:noProof/>
        </w:rPr>
      </w:pPr>
      <w:r w:rsidRPr="001731F0">
        <w:rPr>
          <w:noProof/>
        </w:rPr>
        <w:drawing>
          <wp:inline distT="0" distB="0" distL="0" distR="0" wp14:anchorId="444677A5" wp14:editId="18DFA2F7">
            <wp:extent cx="3409394" cy="1525979"/>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9135" cy="1539291"/>
                    </a:xfrm>
                    <a:prstGeom prst="rect">
                      <a:avLst/>
                    </a:prstGeom>
                  </pic:spPr>
                </pic:pic>
              </a:graphicData>
            </a:graphic>
          </wp:inline>
        </w:drawing>
      </w:r>
    </w:p>
    <w:p w14:paraId="12689BA1" w14:textId="77777777" w:rsidR="004B3D42" w:rsidRPr="004B3D42" w:rsidRDefault="004B3D42" w:rsidP="004B3D42"/>
    <w:p w14:paraId="43F65E13" w14:textId="77777777" w:rsidR="004B3D42" w:rsidRPr="004B3D42" w:rsidRDefault="004B3D42" w:rsidP="004B3D42"/>
    <w:p w14:paraId="23C8DD99" w14:textId="4099FB29" w:rsidR="004B3D42" w:rsidRPr="004B3D42" w:rsidRDefault="004B3D42" w:rsidP="004B3D42"/>
    <w:p w14:paraId="09ADBD24" w14:textId="122695CE" w:rsidR="004B3D42" w:rsidRPr="004B3D42" w:rsidRDefault="004B3D42" w:rsidP="004B3D42"/>
    <w:p w14:paraId="7FA4C85C" w14:textId="77777777" w:rsidR="004B3D42" w:rsidRDefault="004B3D42" w:rsidP="008D65C5">
      <w:pPr>
        <w:rPr>
          <w:noProof/>
        </w:rPr>
      </w:pPr>
    </w:p>
    <w:p w14:paraId="05E71711" w14:textId="77777777" w:rsidR="004B3D42" w:rsidRDefault="004B3D42" w:rsidP="008D65C5">
      <w:pPr>
        <w:rPr>
          <w:noProof/>
        </w:rPr>
      </w:pPr>
    </w:p>
    <w:p w14:paraId="24681915" w14:textId="0D6C8DEB" w:rsidR="008D65C5" w:rsidRDefault="004B3D42" w:rsidP="00E43A4C">
      <w:pPr>
        <w:ind w:left="720"/>
        <w:rPr>
          <w:noProof/>
        </w:rPr>
      </w:pPr>
      <w:r w:rsidRPr="00050150">
        <w:rPr>
          <w:noProof/>
        </w:rPr>
        <w:drawing>
          <wp:inline distT="0" distB="0" distL="0" distR="0" wp14:anchorId="188D2054" wp14:editId="791DF394">
            <wp:extent cx="3613591" cy="2503164"/>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36117" cy="2518768"/>
                    </a:xfrm>
                    <a:prstGeom prst="rect">
                      <a:avLst/>
                    </a:prstGeom>
                  </pic:spPr>
                </pic:pic>
              </a:graphicData>
            </a:graphic>
          </wp:inline>
        </w:drawing>
      </w:r>
      <w:r>
        <w:rPr>
          <w:noProof/>
        </w:rPr>
        <w:br w:type="textWrapping" w:clear="all"/>
      </w:r>
    </w:p>
    <w:p w14:paraId="3314E3C6" w14:textId="442EDCA5" w:rsidR="00AE6F35" w:rsidRDefault="00AE6F35" w:rsidP="00040CE9">
      <w:pPr>
        <w:ind w:left="720"/>
        <w:rPr>
          <w:rFonts w:ascii="Segoe UI" w:hAnsi="Segoe UI" w:cs="Segoe UI"/>
          <w:color w:val="007C91"/>
          <w:sz w:val="21"/>
          <w:szCs w:val="21"/>
          <w:shd w:val="clear" w:color="auto" w:fill="FFFFFF"/>
        </w:rPr>
      </w:pPr>
      <w:r w:rsidRPr="00AE6F35">
        <w:rPr>
          <w:b/>
          <w:bCs/>
          <w:noProof/>
        </w:rPr>
        <w:t>Note:</w:t>
      </w:r>
      <w:r>
        <w:rPr>
          <w:b/>
          <w:bCs/>
          <w:noProof/>
        </w:rPr>
        <w:t xml:space="preserve"> </w:t>
      </w:r>
      <w:r w:rsidR="00BA20F2" w:rsidRPr="009D73D6">
        <w:rPr>
          <w:noProof/>
        </w:rPr>
        <w:t xml:space="preserve">If your bank </w:t>
      </w:r>
      <w:r w:rsidR="009D73D6">
        <w:rPr>
          <w:noProof/>
        </w:rPr>
        <w:t>requests</w:t>
      </w:r>
      <w:r w:rsidR="00BA20F2" w:rsidRPr="009D73D6">
        <w:rPr>
          <w:noProof/>
        </w:rPr>
        <w:t xml:space="preserve"> more in</w:t>
      </w:r>
      <w:r w:rsidR="009D73D6" w:rsidRPr="009D73D6">
        <w:rPr>
          <w:noProof/>
        </w:rPr>
        <w:t>formation prior to autorising the transfer</w:t>
      </w:r>
      <w:r w:rsidR="009D73D6" w:rsidRPr="005604F4">
        <w:rPr>
          <w:noProof/>
        </w:rPr>
        <w:t>,</w:t>
      </w:r>
      <w:r w:rsidR="009D73D6">
        <w:rPr>
          <w:b/>
          <w:bCs/>
          <w:noProof/>
        </w:rPr>
        <w:t xml:space="preserve"> </w:t>
      </w:r>
      <w:r w:rsidR="009D73D6">
        <w:rPr>
          <w:noProof/>
        </w:rPr>
        <w:t>o</w:t>
      </w:r>
      <w:r w:rsidRPr="00AE6F35">
        <w:rPr>
          <w:noProof/>
        </w:rPr>
        <w:t>n the last page of the payment instructions</w:t>
      </w:r>
      <w:r>
        <w:rPr>
          <w:noProof/>
        </w:rPr>
        <w:t xml:space="preserve"> provided by Flywire you will find an </w:t>
      </w:r>
      <w:r w:rsidRPr="005604F4">
        <w:rPr>
          <w:b/>
          <w:bCs/>
          <w:noProof/>
        </w:rPr>
        <w:t>Authorisation Letter</w:t>
      </w:r>
      <w:r>
        <w:rPr>
          <w:noProof/>
        </w:rPr>
        <w:t>. This letter explains the relationship between Flywire and the University of Edinburgh and instructs the bank to send funds through Flywire, according to our contractual relationship.</w:t>
      </w:r>
      <w:r w:rsidR="009D73D6">
        <w:rPr>
          <w:noProof/>
        </w:rPr>
        <w:t xml:space="preserve"> If your bank still needs more information, you can always </w:t>
      </w:r>
      <w:r w:rsidR="005604F4">
        <w:rPr>
          <w:noProof/>
        </w:rPr>
        <w:t>contact the</w:t>
      </w:r>
      <w:r w:rsidR="009D73D6">
        <w:rPr>
          <w:noProof/>
        </w:rPr>
        <w:t xml:space="preserve"> </w:t>
      </w:r>
      <w:r w:rsidR="00352908">
        <w:rPr>
          <w:noProof/>
        </w:rPr>
        <w:t xml:space="preserve">Finance Helpline at </w:t>
      </w:r>
      <w:hyperlink r:id="rId33" w:history="1">
        <w:r w:rsidR="00352908" w:rsidRPr="001D37F4">
          <w:rPr>
            <w:rStyle w:val="Hyperlink"/>
            <w:rFonts w:ascii="Segoe UI" w:hAnsi="Segoe UI" w:cs="Segoe UI"/>
            <w:sz w:val="21"/>
            <w:szCs w:val="21"/>
            <w:shd w:val="clear" w:color="auto" w:fill="FFFFFF"/>
          </w:rPr>
          <w:t>finance.helpline@ed.ac.uk</w:t>
        </w:r>
      </w:hyperlink>
    </w:p>
    <w:p w14:paraId="4052322F" w14:textId="28DA099C" w:rsidR="00795D0D" w:rsidRDefault="00795D0D" w:rsidP="00040CE9">
      <w:pPr>
        <w:ind w:left="720"/>
        <w:rPr>
          <w:rFonts w:ascii="Segoe UI" w:hAnsi="Segoe UI" w:cs="Segoe UI"/>
          <w:color w:val="007C91"/>
          <w:sz w:val="21"/>
          <w:szCs w:val="21"/>
          <w:shd w:val="clear" w:color="auto" w:fill="FFFFFF"/>
        </w:rPr>
      </w:pPr>
    </w:p>
    <w:p w14:paraId="32EBD873" w14:textId="79DC65E7" w:rsidR="004D694A" w:rsidRDefault="00795D0D" w:rsidP="00E43A4C">
      <w:pPr>
        <w:ind w:left="567"/>
        <w:rPr>
          <w:b/>
          <w:bCs/>
          <w:noProof/>
        </w:rPr>
      </w:pPr>
      <w:r w:rsidRPr="00795D0D">
        <w:rPr>
          <w:b/>
          <w:bCs/>
          <w:noProof/>
        </w:rPr>
        <w:drawing>
          <wp:inline distT="0" distB="0" distL="0" distR="0" wp14:anchorId="173E569E" wp14:editId="377D269A">
            <wp:extent cx="3556939" cy="3117273"/>
            <wp:effectExtent l="19050" t="19050" r="24765"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65170" cy="3124486"/>
                    </a:xfrm>
                    <a:prstGeom prst="rect">
                      <a:avLst/>
                    </a:prstGeom>
                    <a:ln w="3175">
                      <a:solidFill>
                        <a:schemeClr val="bg2">
                          <a:lumMod val="75000"/>
                        </a:schemeClr>
                      </a:solidFill>
                    </a:ln>
                  </pic:spPr>
                </pic:pic>
              </a:graphicData>
            </a:graphic>
          </wp:inline>
        </w:drawing>
      </w:r>
      <w:r>
        <w:rPr>
          <w:b/>
          <w:bCs/>
          <w:noProof/>
        </w:rPr>
        <w:tab/>
      </w:r>
      <w:r w:rsidRPr="00795D0D">
        <w:rPr>
          <w:b/>
          <w:bCs/>
          <w:noProof/>
        </w:rPr>
        <w:t xml:space="preserve"> </w:t>
      </w:r>
    </w:p>
    <w:p w14:paraId="2052FF54" w14:textId="6AE981C0" w:rsidR="00795D0D" w:rsidRDefault="00795D0D" w:rsidP="004D694A">
      <w:pPr>
        <w:rPr>
          <w:b/>
          <w:bCs/>
          <w:noProof/>
        </w:rPr>
      </w:pPr>
    </w:p>
    <w:p w14:paraId="21DE41D0" w14:textId="12CA4F76" w:rsidR="00795D0D" w:rsidRDefault="00795D0D" w:rsidP="004D694A"/>
    <w:p w14:paraId="5D29F0A4" w14:textId="0C34C549" w:rsidR="008533CF" w:rsidRDefault="00EB013B" w:rsidP="00040CE9">
      <w:pPr>
        <w:ind w:left="1134" w:hanging="567"/>
        <w:jc w:val="both"/>
      </w:pPr>
      <w:r w:rsidRPr="0001308A">
        <w:rPr>
          <w:b/>
          <w:bCs/>
        </w:rPr>
        <w:lastRenderedPageBreak/>
        <w:t>10.5</w:t>
      </w:r>
      <w:r>
        <w:tab/>
      </w:r>
      <w:r w:rsidR="00BA20F2">
        <w:t>After</w:t>
      </w:r>
      <w:r w:rsidR="008533CF">
        <w:t xml:space="preserve"> you have completed the transfer with your bank and we have received your funds</w:t>
      </w:r>
      <w:r>
        <w:t xml:space="preserve"> </w:t>
      </w:r>
      <w:r w:rsidR="008533CF">
        <w:t xml:space="preserve">through Flywire, your My Finance account will be updated. Please allow 7 business days from the payment date for it to appear in your My Finance channel, accessible through </w:t>
      </w:r>
      <w:proofErr w:type="spellStart"/>
      <w:r w:rsidR="008533CF">
        <w:t>MyEd</w:t>
      </w:r>
      <w:proofErr w:type="spellEnd"/>
      <w:r w:rsidR="008533CF">
        <w:t>.</w:t>
      </w:r>
    </w:p>
    <w:p w14:paraId="2D01B3F9" w14:textId="52BD1CED" w:rsidR="008533CF" w:rsidRDefault="008533CF" w:rsidP="00040CE9">
      <w:pPr>
        <w:ind w:left="1134"/>
      </w:pPr>
      <w:r>
        <w:t xml:space="preserve">You can view a detailed record of your transactions by selecting </w:t>
      </w:r>
      <w:r w:rsidRPr="00AF13F2">
        <w:rPr>
          <w:b/>
          <w:bCs/>
        </w:rPr>
        <w:t>Student Fees</w:t>
      </w:r>
      <w:r>
        <w:rPr>
          <w:b/>
          <w:bCs/>
        </w:rPr>
        <w:t>,</w:t>
      </w:r>
      <w:r>
        <w:t xml:space="preserve"> then </w:t>
      </w:r>
      <w:r w:rsidRPr="00AF13F2">
        <w:rPr>
          <w:b/>
          <w:bCs/>
        </w:rPr>
        <w:t>All items</w:t>
      </w:r>
      <w:r>
        <w:t xml:space="preserve"> in My Finance.</w:t>
      </w:r>
    </w:p>
    <w:p w14:paraId="3C0B8C2F" w14:textId="220DC9FB" w:rsidR="00642D24" w:rsidRDefault="00642D24" w:rsidP="00795D0D">
      <w:pPr>
        <w:ind w:left="720"/>
      </w:pPr>
      <w:r w:rsidRPr="00BF6D89">
        <w:rPr>
          <w:noProof/>
        </w:rPr>
        <w:drawing>
          <wp:inline distT="0" distB="0" distL="0" distR="0" wp14:anchorId="060A7309" wp14:editId="71BAE018">
            <wp:extent cx="3949310" cy="1674936"/>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6542" cy="1703450"/>
                    </a:xfrm>
                    <a:prstGeom prst="rect">
                      <a:avLst/>
                    </a:prstGeom>
                  </pic:spPr>
                </pic:pic>
              </a:graphicData>
            </a:graphic>
          </wp:inline>
        </w:drawing>
      </w:r>
    </w:p>
    <w:p w14:paraId="2FADF930" w14:textId="48DEDCB2" w:rsidR="004D694A" w:rsidRDefault="00E43A4C" w:rsidP="00E43A4C">
      <w:pPr>
        <w:ind w:left="720"/>
      </w:pPr>
      <w:r w:rsidRPr="00666F76">
        <w:rPr>
          <w:noProof/>
        </w:rPr>
        <w:drawing>
          <wp:inline distT="0" distB="0" distL="0" distR="0" wp14:anchorId="28C57ECB" wp14:editId="3B9DFB54">
            <wp:extent cx="3379783" cy="1071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03471" cy="1078859"/>
                    </a:xfrm>
                    <a:prstGeom prst="rect">
                      <a:avLst/>
                    </a:prstGeom>
                  </pic:spPr>
                </pic:pic>
              </a:graphicData>
            </a:graphic>
          </wp:inline>
        </w:drawing>
      </w:r>
    </w:p>
    <w:p w14:paraId="779F0175" w14:textId="2DA09FA7" w:rsidR="00BF6D89" w:rsidRPr="00DC5777" w:rsidRDefault="00BF6D89" w:rsidP="00040CE9">
      <w:pPr>
        <w:ind w:left="720"/>
      </w:pPr>
    </w:p>
    <w:sectPr w:rsidR="00BF6D89" w:rsidRPr="00DC5777" w:rsidSect="0067692A">
      <w:headerReference w:type="default" r:id="rId35"/>
      <w:footerReference w:type="default" r:id="rId36"/>
      <w:pgSz w:w="11906" w:h="16838"/>
      <w:pgMar w:top="1440" w:right="1416"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6E9A3" w14:textId="77777777" w:rsidR="00FE0945" w:rsidRDefault="00FE0945" w:rsidP="007756F3">
      <w:pPr>
        <w:spacing w:after="0" w:line="240" w:lineRule="auto"/>
      </w:pPr>
      <w:r>
        <w:separator/>
      </w:r>
    </w:p>
  </w:endnote>
  <w:endnote w:type="continuationSeparator" w:id="0">
    <w:p w14:paraId="60A1F37D" w14:textId="77777777" w:rsidR="00FE0945" w:rsidRDefault="00FE0945" w:rsidP="00775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82DEB" w14:textId="20C4AA39" w:rsidR="002529D5" w:rsidRDefault="002529D5">
    <w:pPr>
      <w:pStyle w:val="Footer"/>
    </w:pPr>
    <w:r>
      <w:t>July 2025</w:t>
    </w:r>
  </w:p>
  <w:p w14:paraId="0C718462" w14:textId="77777777" w:rsidR="002529D5" w:rsidRDefault="00252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EC1E6" w14:textId="77777777" w:rsidR="00FE0945" w:rsidRDefault="00FE0945" w:rsidP="007756F3">
      <w:pPr>
        <w:spacing w:after="0" w:line="240" w:lineRule="auto"/>
      </w:pPr>
      <w:r>
        <w:separator/>
      </w:r>
    </w:p>
  </w:footnote>
  <w:footnote w:type="continuationSeparator" w:id="0">
    <w:p w14:paraId="30B79893" w14:textId="77777777" w:rsidR="00FE0945" w:rsidRDefault="00FE0945" w:rsidP="00775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C5E9" w14:textId="287F1895" w:rsidR="0020712D" w:rsidRDefault="0020712D" w:rsidP="00413BE5">
    <w:pPr>
      <w:pStyle w:val="Header"/>
      <w:tabs>
        <w:tab w:val="clear" w:pos="4513"/>
      </w:tabs>
    </w:pPr>
  </w:p>
  <w:p w14:paraId="547B0179" w14:textId="77777777" w:rsidR="0020712D" w:rsidRDefault="00207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25A22"/>
    <w:multiLevelType w:val="multilevel"/>
    <w:tmpl w:val="05F4CEFC"/>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FF01E1B"/>
    <w:multiLevelType w:val="multilevel"/>
    <w:tmpl w:val="1006FC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0D308E"/>
    <w:multiLevelType w:val="multilevel"/>
    <w:tmpl w:val="DCB0F9D4"/>
    <w:lvl w:ilvl="0">
      <w:start w:val="10"/>
      <w:numFmt w:val="decimal"/>
      <w:lvlText w:val="%1"/>
      <w:lvlJc w:val="left"/>
      <w:pPr>
        <w:ind w:left="390" w:hanging="390"/>
      </w:pPr>
      <w:rPr>
        <w:rFonts w:hint="default"/>
      </w:rPr>
    </w:lvl>
    <w:lvl w:ilvl="1">
      <w:start w:val="3"/>
      <w:numFmt w:val="decimal"/>
      <w:lvlText w:val="%1.%2"/>
      <w:lvlJc w:val="left"/>
      <w:pPr>
        <w:ind w:left="390" w:hanging="39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66D7B4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6980393"/>
    <w:multiLevelType w:val="hybridMultilevel"/>
    <w:tmpl w:val="913E8FC6"/>
    <w:lvl w:ilvl="0" w:tplc="8174C25A">
      <w:start w:val="4"/>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6E67E5D"/>
    <w:multiLevelType w:val="multilevel"/>
    <w:tmpl w:val="8B6E7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89436A"/>
    <w:multiLevelType w:val="multilevel"/>
    <w:tmpl w:val="FA3A2AE6"/>
    <w:lvl w:ilvl="0">
      <w:start w:val="9"/>
      <w:numFmt w:val="decimal"/>
      <w:lvlText w:val="%1"/>
      <w:lvlJc w:val="left"/>
      <w:pPr>
        <w:ind w:left="360" w:hanging="360"/>
      </w:pPr>
      <w:rPr>
        <w:rFonts w:hint="default"/>
      </w:rPr>
    </w:lvl>
    <w:lvl w:ilvl="1">
      <w:start w:val="4"/>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9F3667C"/>
    <w:multiLevelType w:val="hybridMultilevel"/>
    <w:tmpl w:val="060436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58B2B69"/>
    <w:multiLevelType w:val="hybridMultilevel"/>
    <w:tmpl w:val="46A6AD52"/>
    <w:lvl w:ilvl="0" w:tplc="5F54B596">
      <w:start w:val="5"/>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7124ED6"/>
    <w:multiLevelType w:val="multilevel"/>
    <w:tmpl w:val="3984E6A8"/>
    <w:lvl w:ilvl="0">
      <w:start w:val="10"/>
      <w:numFmt w:val="decimal"/>
      <w:lvlText w:val="%1"/>
      <w:lvlJc w:val="left"/>
      <w:pPr>
        <w:ind w:left="390" w:hanging="390"/>
      </w:pPr>
      <w:rPr>
        <w:rFonts w:hint="default"/>
      </w:rPr>
    </w:lvl>
    <w:lvl w:ilvl="1">
      <w:start w:val="4"/>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5000627"/>
    <w:multiLevelType w:val="hybridMultilevel"/>
    <w:tmpl w:val="5A70069A"/>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6C4F5291"/>
    <w:multiLevelType w:val="multilevel"/>
    <w:tmpl w:val="1006FC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8"/>
  </w:num>
  <w:num w:numId="3">
    <w:abstractNumId w:val="11"/>
  </w:num>
  <w:num w:numId="4">
    <w:abstractNumId w:val="4"/>
  </w:num>
  <w:num w:numId="5">
    <w:abstractNumId w:val="3"/>
  </w:num>
  <w:num w:numId="6">
    <w:abstractNumId w:val="10"/>
  </w:num>
  <w:num w:numId="7">
    <w:abstractNumId w:val="7"/>
  </w:num>
  <w:num w:numId="8">
    <w:abstractNumId w:val="2"/>
  </w:num>
  <w:num w:numId="9">
    <w:abstractNumId w:val="1"/>
  </w:num>
  <w:num w:numId="10">
    <w:abstractNumId w:val="9"/>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556"/>
    <w:rsid w:val="0000339C"/>
    <w:rsid w:val="0001308A"/>
    <w:rsid w:val="00022A10"/>
    <w:rsid w:val="00040CE9"/>
    <w:rsid w:val="00050150"/>
    <w:rsid w:val="000546EF"/>
    <w:rsid w:val="00056327"/>
    <w:rsid w:val="000733EE"/>
    <w:rsid w:val="000774D7"/>
    <w:rsid w:val="000D6A02"/>
    <w:rsid w:val="000F15EB"/>
    <w:rsid w:val="00100332"/>
    <w:rsid w:val="00127E6C"/>
    <w:rsid w:val="001454EE"/>
    <w:rsid w:val="00151444"/>
    <w:rsid w:val="001700B2"/>
    <w:rsid w:val="001731F0"/>
    <w:rsid w:val="001C27B5"/>
    <w:rsid w:val="001D12CF"/>
    <w:rsid w:val="0020712D"/>
    <w:rsid w:val="00224030"/>
    <w:rsid w:val="002379A3"/>
    <w:rsid w:val="002423E5"/>
    <w:rsid w:val="002529D5"/>
    <w:rsid w:val="00256009"/>
    <w:rsid w:val="00266416"/>
    <w:rsid w:val="00282FFB"/>
    <w:rsid w:val="00285F77"/>
    <w:rsid w:val="00291A09"/>
    <w:rsid w:val="002C3CC2"/>
    <w:rsid w:val="002C4DA4"/>
    <w:rsid w:val="002C6A8E"/>
    <w:rsid w:val="002F1DF6"/>
    <w:rsid w:val="002F2B64"/>
    <w:rsid w:val="00327041"/>
    <w:rsid w:val="00331875"/>
    <w:rsid w:val="00334054"/>
    <w:rsid w:val="00352908"/>
    <w:rsid w:val="0035641C"/>
    <w:rsid w:val="003566B3"/>
    <w:rsid w:val="00383867"/>
    <w:rsid w:val="003858B0"/>
    <w:rsid w:val="003B6B73"/>
    <w:rsid w:val="003B744B"/>
    <w:rsid w:val="003E560B"/>
    <w:rsid w:val="00413BE5"/>
    <w:rsid w:val="004251A8"/>
    <w:rsid w:val="00463621"/>
    <w:rsid w:val="00470412"/>
    <w:rsid w:val="00481E86"/>
    <w:rsid w:val="00490B67"/>
    <w:rsid w:val="00491D43"/>
    <w:rsid w:val="004A2497"/>
    <w:rsid w:val="004B3D42"/>
    <w:rsid w:val="004C1C37"/>
    <w:rsid w:val="004C7386"/>
    <w:rsid w:val="004D694A"/>
    <w:rsid w:val="00500250"/>
    <w:rsid w:val="00504138"/>
    <w:rsid w:val="005048D6"/>
    <w:rsid w:val="005200A8"/>
    <w:rsid w:val="005228C2"/>
    <w:rsid w:val="005242BA"/>
    <w:rsid w:val="00535598"/>
    <w:rsid w:val="00535B8C"/>
    <w:rsid w:val="00545C36"/>
    <w:rsid w:val="005515DA"/>
    <w:rsid w:val="005604F4"/>
    <w:rsid w:val="005735A3"/>
    <w:rsid w:val="00573CA5"/>
    <w:rsid w:val="0057796A"/>
    <w:rsid w:val="005A10BD"/>
    <w:rsid w:val="005A1CC1"/>
    <w:rsid w:val="005B1D78"/>
    <w:rsid w:val="005C733B"/>
    <w:rsid w:val="00601C0B"/>
    <w:rsid w:val="0060680C"/>
    <w:rsid w:val="00642D24"/>
    <w:rsid w:val="00662680"/>
    <w:rsid w:val="00666D68"/>
    <w:rsid w:val="00666F76"/>
    <w:rsid w:val="0067692A"/>
    <w:rsid w:val="00676B8B"/>
    <w:rsid w:val="0068602F"/>
    <w:rsid w:val="006A18B1"/>
    <w:rsid w:val="006A4F5F"/>
    <w:rsid w:val="00706A27"/>
    <w:rsid w:val="007137FF"/>
    <w:rsid w:val="0071459A"/>
    <w:rsid w:val="0071691D"/>
    <w:rsid w:val="007756F3"/>
    <w:rsid w:val="0077600C"/>
    <w:rsid w:val="00795D0D"/>
    <w:rsid w:val="007A0030"/>
    <w:rsid w:val="007C65C7"/>
    <w:rsid w:val="007F54CA"/>
    <w:rsid w:val="00802376"/>
    <w:rsid w:val="00837C8B"/>
    <w:rsid w:val="00842A68"/>
    <w:rsid w:val="008533CF"/>
    <w:rsid w:val="00864630"/>
    <w:rsid w:val="0087412C"/>
    <w:rsid w:val="008815D8"/>
    <w:rsid w:val="00894D1D"/>
    <w:rsid w:val="008A2B26"/>
    <w:rsid w:val="008B3CE0"/>
    <w:rsid w:val="008D1BA5"/>
    <w:rsid w:val="008D65C5"/>
    <w:rsid w:val="009222E0"/>
    <w:rsid w:val="009260F8"/>
    <w:rsid w:val="00955117"/>
    <w:rsid w:val="00956B27"/>
    <w:rsid w:val="00974C1C"/>
    <w:rsid w:val="00980872"/>
    <w:rsid w:val="0098216F"/>
    <w:rsid w:val="00984422"/>
    <w:rsid w:val="009912E9"/>
    <w:rsid w:val="009A02A5"/>
    <w:rsid w:val="009D0163"/>
    <w:rsid w:val="009D6EC1"/>
    <w:rsid w:val="009D6FFD"/>
    <w:rsid w:val="009D73D6"/>
    <w:rsid w:val="009D7A67"/>
    <w:rsid w:val="00A4524D"/>
    <w:rsid w:val="00A54C27"/>
    <w:rsid w:val="00A95D90"/>
    <w:rsid w:val="00AB01E0"/>
    <w:rsid w:val="00AE6F35"/>
    <w:rsid w:val="00AF13F2"/>
    <w:rsid w:val="00B02BB6"/>
    <w:rsid w:val="00B21C90"/>
    <w:rsid w:val="00B252F7"/>
    <w:rsid w:val="00B31B6E"/>
    <w:rsid w:val="00B42A23"/>
    <w:rsid w:val="00B466A9"/>
    <w:rsid w:val="00B54D4F"/>
    <w:rsid w:val="00B61EFD"/>
    <w:rsid w:val="00B74764"/>
    <w:rsid w:val="00B86933"/>
    <w:rsid w:val="00BA20F2"/>
    <w:rsid w:val="00BE4556"/>
    <w:rsid w:val="00BF4015"/>
    <w:rsid w:val="00BF4BA3"/>
    <w:rsid w:val="00BF5DEA"/>
    <w:rsid w:val="00BF6D89"/>
    <w:rsid w:val="00C14C17"/>
    <w:rsid w:val="00C22F2C"/>
    <w:rsid w:val="00C23091"/>
    <w:rsid w:val="00C23A2D"/>
    <w:rsid w:val="00C316D3"/>
    <w:rsid w:val="00C37DB9"/>
    <w:rsid w:val="00C81E96"/>
    <w:rsid w:val="00C87BD7"/>
    <w:rsid w:val="00C9133C"/>
    <w:rsid w:val="00C96BB7"/>
    <w:rsid w:val="00CA1A63"/>
    <w:rsid w:val="00CA7A78"/>
    <w:rsid w:val="00CE7142"/>
    <w:rsid w:val="00D0271B"/>
    <w:rsid w:val="00D07AE6"/>
    <w:rsid w:val="00D11FDA"/>
    <w:rsid w:val="00D20DEB"/>
    <w:rsid w:val="00D32A8A"/>
    <w:rsid w:val="00D510FD"/>
    <w:rsid w:val="00D532E5"/>
    <w:rsid w:val="00D54B6D"/>
    <w:rsid w:val="00D54CCB"/>
    <w:rsid w:val="00D71BF2"/>
    <w:rsid w:val="00D737BA"/>
    <w:rsid w:val="00D80E4C"/>
    <w:rsid w:val="00DA2E31"/>
    <w:rsid w:val="00DA6BA7"/>
    <w:rsid w:val="00DC5777"/>
    <w:rsid w:val="00DF2540"/>
    <w:rsid w:val="00DF2AFA"/>
    <w:rsid w:val="00DF5A4A"/>
    <w:rsid w:val="00E03BCB"/>
    <w:rsid w:val="00E40A4D"/>
    <w:rsid w:val="00E43A4C"/>
    <w:rsid w:val="00E4405D"/>
    <w:rsid w:val="00E60B9F"/>
    <w:rsid w:val="00E64B0B"/>
    <w:rsid w:val="00E65191"/>
    <w:rsid w:val="00E81B0D"/>
    <w:rsid w:val="00E90664"/>
    <w:rsid w:val="00E94631"/>
    <w:rsid w:val="00E9499D"/>
    <w:rsid w:val="00E96A1E"/>
    <w:rsid w:val="00EB013B"/>
    <w:rsid w:val="00EB2213"/>
    <w:rsid w:val="00EB52B7"/>
    <w:rsid w:val="00EE15EF"/>
    <w:rsid w:val="00F0320E"/>
    <w:rsid w:val="00F21A43"/>
    <w:rsid w:val="00F2455F"/>
    <w:rsid w:val="00F3552D"/>
    <w:rsid w:val="00FA63C7"/>
    <w:rsid w:val="00FB68C4"/>
    <w:rsid w:val="00FC2D1F"/>
    <w:rsid w:val="00FC36F6"/>
    <w:rsid w:val="00FD29E7"/>
    <w:rsid w:val="00FD2D3E"/>
    <w:rsid w:val="00FD711C"/>
    <w:rsid w:val="00FE0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27B8C5"/>
  <w15:chartTrackingRefBased/>
  <w15:docId w15:val="{EA4203BD-5925-4C7C-827C-7F1D593BE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54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E15EF"/>
    <w:pPr>
      <w:ind w:left="720"/>
      <w:contextualSpacing/>
    </w:pPr>
  </w:style>
  <w:style w:type="paragraph" w:styleId="Header">
    <w:name w:val="header"/>
    <w:basedOn w:val="Normal"/>
    <w:link w:val="HeaderChar"/>
    <w:uiPriority w:val="99"/>
    <w:unhideWhenUsed/>
    <w:rsid w:val="007756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6F3"/>
  </w:style>
  <w:style w:type="paragraph" w:styleId="Footer">
    <w:name w:val="footer"/>
    <w:basedOn w:val="Normal"/>
    <w:link w:val="FooterChar"/>
    <w:uiPriority w:val="99"/>
    <w:unhideWhenUsed/>
    <w:rsid w:val="007756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6F3"/>
  </w:style>
  <w:style w:type="character" w:styleId="Hyperlink">
    <w:name w:val="Hyperlink"/>
    <w:basedOn w:val="DefaultParagraphFont"/>
    <w:uiPriority w:val="99"/>
    <w:unhideWhenUsed/>
    <w:rsid w:val="00545C36"/>
    <w:rPr>
      <w:color w:val="0563C1" w:themeColor="hyperlink"/>
      <w:u w:val="single"/>
    </w:rPr>
  </w:style>
  <w:style w:type="character" w:styleId="UnresolvedMention">
    <w:name w:val="Unresolved Mention"/>
    <w:basedOn w:val="DefaultParagraphFont"/>
    <w:uiPriority w:val="99"/>
    <w:semiHidden/>
    <w:unhideWhenUsed/>
    <w:rsid w:val="00545C36"/>
    <w:rPr>
      <w:color w:val="605E5C"/>
      <w:shd w:val="clear" w:color="auto" w:fill="E1DFDD"/>
    </w:rPr>
  </w:style>
  <w:style w:type="character" w:styleId="CommentReference">
    <w:name w:val="annotation reference"/>
    <w:basedOn w:val="DefaultParagraphFont"/>
    <w:uiPriority w:val="99"/>
    <w:semiHidden/>
    <w:unhideWhenUsed/>
    <w:rsid w:val="00B61EFD"/>
    <w:rPr>
      <w:sz w:val="16"/>
      <w:szCs w:val="16"/>
    </w:rPr>
  </w:style>
  <w:style w:type="paragraph" w:styleId="CommentText">
    <w:name w:val="annotation text"/>
    <w:basedOn w:val="Normal"/>
    <w:link w:val="CommentTextChar"/>
    <w:uiPriority w:val="99"/>
    <w:semiHidden/>
    <w:unhideWhenUsed/>
    <w:rsid w:val="00B61EFD"/>
    <w:pPr>
      <w:spacing w:line="240" w:lineRule="auto"/>
    </w:pPr>
    <w:rPr>
      <w:sz w:val="20"/>
      <w:szCs w:val="20"/>
    </w:rPr>
  </w:style>
  <w:style w:type="character" w:customStyle="1" w:styleId="CommentTextChar">
    <w:name w:val="Comment Text Char"/>
    <w:basedOn w:val="DefaultParagraphFont"/>
    <w:link w:val="CommentText"/>
    <w:uiPriority w:val="99"/>
    <w:semiHidden/>
    <w:rsid w:val="00B61EFD"/>
    <w:rPr>
      <w:sz w:val="20"/>
      <w:szCs w:val="20"/>
    </w:rPr>
  </w:style>
  <w:style w:type="paragraph" w:styleId="CommentSubject">
    <w:name w:val="annotation subject"/>
    <w:basedOn w:val="CommentText"/>
    <w:next w:val="CommentText"/>
    <w:link w:val="CommentSubjectChar"/>
    <w:uiPriority w:val="99"/>
    <w:semiHidden/>
    <w:unhideWhenUsed/>
    <w:rsid w:val="00B61EFD"/>
    <w:rPr>
      <w:b/>
      <w:bCs/>
    </w:rPr>
  </w:style>
  <w:style w:type="character" w:customStyle="1" w:styleId="CommentSubjectChar">
    <w:name w:val="Comment Subject Char"/>
    <w:basedOn w:val="CommentTextChar"/>
    <w:link w:val="CommentSubject"/>
    <w:uiPriority w:val="99"/>
    <w:semiHidden/>
    <w:rsid w:val="00B61E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14225">
      <w:bodyDiv w:val="1"/>
      <w:marLeft w:val="0"/>
      <w:marRight w:val="0"/>
      <w:marTop w:val="0"/>
      <w:marBottom w:val="0"/>
      <w:divBdr>
        <w:top w:val="none" w:sz="0" w:space="0" w:color="auto"/>
        <w:left w:val="none" w:sz="0" w:space="0" w:color="auto"/>
        <w:bottom w:val="none" w:sz="0" w:space="0" w:color="auto"/>
        <w:right w:val="none" w:sz="0" w:space="0" w:color="auto"/>
      </w:divBdr>
    </w:div>
    <w:div w:id="267275091">
      <w:bodyDiv w:val="1"/>
      <w:marLeft w:val="0"/>
      <w:marRight w:val="0"/>
      <w:marTop w:val="0"/>
      <w:marBottom w:val="0"/>
      <w:divBdr>
        <w:top w:val="none" w:sz="0" w:space="0" w:color="auto"/>
        <w:left w:val="none" w:sz="0" w:space="0" w:color="auto"/>
        <w:bottom w:val="none" w:sz="0" w:space="0" w:color="auto"/>
        <w:right w:val="none" w:sz="0" w:space="0" w:color="auto"/>
      </w:divBdr>
    </w:div>
    <w:div w:id="333841927">
      <w:bodyDiv w:val="1"/>
      <w:marLeft w:val="0"/>
      <w:marRight w:val="0"/>
      <w:marTop w:val="0"/>
      <w:marBottom w:val="0"/>
      <w:divBdr>
        <w:top w:val="none" w:sz="0" w:space="0" w:color="auto"/>
        <w:left w:val="none" w:sz="0" w:space="0" w:color="auto"/>
        <w:bottom w:val="none" w:sz="0" w:space="0" w:color="auto"/>
        <w:right w:val="none" w:sz="0" w:space="0" w:color="auto"/>
      </w:divBdr>
    </w:div>
    <w:div w:id="462888378">
      <w:bodyDiv w:val="1"/>
      <w:marLeft w:val="0"/>
      <w:marRight w:val="0"/>
      <w:marTop w:val="0"/>
      <w:marBottom w:val="0"/>
      <w:divBdr>
        <w:top w:val="none" w:sz="0" w:space="0" w:color="auto"/>
        <w:left w:val="none" w:sz="0" w:space="0" w:color="auto"/>
        <w:bottom w:val="none" w:sz="0" w:space="0" w:color="auto"/>
        <w:right w:val="none" w:sz="0" w:space="0" w:color="auto"/>
      </w:divBdr>
    </w:div>
    <w:div w:id="601762115">
      <w:bodyDiv w:val="1"/>
      <w:marLeft w:val="0"/>
      <w:marRight w:val="0"/>
      <w:marTop w:val="0"/>
      <w:marBottom w:val="0"/>
      <w:divBdr>
        <w:top w:val="none" w:sz="0" w:space="0" w:color="auto"/>
        <w:left w:val="none" w:sz="0" w:space="0" w:color="auto"/>
        <w:bottom w:val="none" w:sz="0" w:space="0" w:color="auto"/>
        <w:right w:val="none" w:sz="0" w:space="0" w:color="auto"/>
      </w:divBdr>
    </w:div>
    <w:div w:id="670835735">
      <w:bodyDiv w:val="1"/>
      <w:marLeft w:val="0"/>
      <w:marRight w:val="0"/>
      <w:marTop w:val="0"/>
      <w:marBottom w:val="0"/>
      <w:divBdr>
        <w:top w:val="none" w:sz="0" w:space="0" w:color="auto"/>
        <w:left w:val="none" w:sz="0" w:space="0" w:color="auto"/>
        <w:bottom w:val="none" w:sz="0" w:space="0" w:color="auto"/>
        <w:right w:val="none" w:sz="0" w:space="0" w:color="auto"/>
      </w:divBdr>
    </w:div>
    <w:div w:id="862133536">
      <w:bodyDiv w:val="1"/>
      <w:marLeft w:val="0"/>
      <w:marRight w:val="0"/>
      <w:marTop w:val="0"/>
      <w:marBottom w:val="0"/>
      <w:divBdr>
        <w:top w:val="none" w:sz="0" w:space="0" w:color="auto"/>
        <w:left w:val="none" w:sz="0" w:space="0" w:color="auto"/>
        <w:bottom w:val="none" w:sz="0" w:space="0" w:color="auto"/>
        <w:right w:val="none" w:sz="0" w:space="0" w:color="auto"/>
      </w:divBdr>
    </w:div>
    <w:div w:id="1056706846">
      <w:bodyDiv w:val="1"/>
      <w:marLeft w:val="0"/>
      <w:marRight w:val="0"/>
      <w:marTop w:val="0"/>
      <w:marBottom w:val="0"/>
      <w:divBdr>
        <w:top w:val="none" w:sz="0" w:space="0" w:color="auto"/>
        <w:left w:val="none" w:sz="0" w:space="0" w:color="auto"/>
        <w:bottom w:val="none" w:sz="0" w:space="0" w:color="auto"/>
        <w:right w:val="none" w:sz="0" w:space="0" w:color="auto"/>
      </w:divBdr>
    </w:div>
    <w:div w:id="1143304527">
      <w:bodyDiv w:val="1"/>
      <w:marLeft w:val="0"/>
      <w:marRight w:val="0"/>
      <w:marTop w:val="0"/>
      <w:marBottom w:val="0"/>
      <w:divBdr>
        <w:top w:val="none" w:sz="0" w:space="0" w:color="auto"/>
        <w:left w:val="none" w:sz="0" w:space="0" w:color="auto"/>
        <w:bottom w:val="none" w:sz="0" w:space="0" w:color="auto"/>
        <w:right w:val="none" w:sz="0" w:space="0" w:color="auto"/>
      </w:divBdr>
    </w:div>
    <w:div w:id="1638561783">
      <w:bodyDiv w:val="1"/>
      <w:marLeft w:val="0"/>
      <w:marRight w:val="0"/>
      <w:marTop w:val="0"/>
      <w:marBottom w:val="0"/>
      <w:divBdr>
        <w:top w:val="none" w:sz="0" w:space="0" w:color="auto"/>
        <w:left w:val="none" w:sz="0" w:space="0" w:color="auto"/>
        <w:bottom w:val="none" w:sz="0" w:space="0" w:color="auto"/>
        <w:right w:val="none" w:sz="0" w:space="0" w:color="auto"/>
      </w:divBdr>
    </w:div>
    <w:div w:id="1826161150">
      <w:bodyDiv w:val="1"/>
      <w:marLeft w:val="0"/>
      <w:marRight w:val="0"/>
      <w:marTop w:val="0"/>
      <w:marBottom w:val="0"/>
      <w:divBdr>
        <w:top w:val="none" w:sz="0" w:space="0" w:color="auto"/>
        <w:left w:val="none" w:sz="0" w:space="0" w:color="auto"/>
        <w:bottom w:val="none" w:sz="0" w:space="0" w:color="auto"/>
        <w:right w:val="none" w:sz="0" w:space="0" w:color="auto"/>
      </w:divBdr>
    </w:div>
    <w:div w:id="1842771869">
      <w:bodyDiv w:val="1"/>
      <w:marLeft w:val="0"/>
      <w:marRight w:val="0"/>
      <w:marTop w:val="0"/>
      <w:marBottom w:val="0"/>
      <w:divBdr>
        <w:top w:val="none" w:sz="0" w:space="0" w:color="auto"/>
        <w:left w:val="none" w:sz="0" w:space="0" w:color="auto"/>
        <w:bottom w:val="none" w:sz="0" w:space="0" w:color="auto"/>
        <w:right w:val="none" w:sz="0" w:space="0" w:color="auto"/>
      </w:divBdr>
    </w:div>
    <w:div w:id="189230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s://uoe-finance.ed.ac.uk/students/fees/self-funded/one-payment"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finance.helpline@ed.ac.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9B41A-3883-4F37-A1AF-575ABA2C2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1484</Words>
  <Characters>8463</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Gosia Litwinska</dc:creator>
  <cp:keywords/>
  <dc:description/>
  <cp:lastModifiedBy>Mark Waugh</cp:lastModifiedBy>
  <cp:revision>2</cp:revision>
  <dcterms:created xsi:type="dcterms:W3CDTF">2025-07-30T09:12:00Z</dcterms:created>
  <dcterms:modified xsi:type="dcterms:W3CDTF">2025-07-30T09:12:00Z</dcterms:modified>
</cp:coreProperties>
</file>